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99" w:rsidRPr="005E4E91" w:rsidRDefault="00681636">
      <w:pPr>
        <w:rPr>
          <w:sz w:val="24"/>
          <w:szCs w:val="24"/>
        </w:rPr>
      </w:pPr>
      <w:r>
        <w:rPr>
          <w:b/>
          <w:sz w:val="24"/>
          <w:szCs w:val="24"/>
          <w:u w:val="single"/>
        </w:rPr>
        <w:t>Παιδιά με αισθητηριακή αναπηρία (όρασης)</w:t>
      </w:r>
    </w:p>
    <w:p w:rsidR="00040F54" w:rsidRPr="005E4E91" w:rsidRDefault="00040F54">
      <w:pPr>
        <w:rPr>
          <w:sz w:val="24"/>
          <w:szCs w:val="24"/>
        </w:rPr>
      </w:pPr>
      <w:r w:rsidRPr="005E4E91">
        <w:rPr>
          <w:sz w:val="24"/>
          <w:szCs w:val="24"/>
        </w:rPr>
        <w:t>Α) ΘΕΩΡΗΤΙΚΟ ΜΕΡΟΣ</w:t>
      </w:r>
    </w:p>
    <w:p w:rsidR="00950174" w:rsidRPr="005E4E91" w:rsidRDefault="00040F54">
      <w:pPr>
        <w:rPr>
          <w:sz w:val="24"/>
          <w:szCs w:val="24"/>
        </w:rPr>
      </w:pPr>
      <w:r w:rsidRPr="005E4E91">
        <w:rPr>
          <w:sz w:val="24"/>
          <w:szCs w:val="24"/>
        </w:rPr>
        <w:t xml:space="preserve">Προβλήματα όρασης υφίστανται όταν η αντίληψη εικόνων και χρωμάτων είναι ελαττωμένη, όπου μιλάμε για μειωμένη όραση ή έχει </w:t>
      </w:r>
      <w:r w:rsidR="00506A78" w:rsidRPr="005E4E91">
        <w:rPr>
          <w:sz w:val="24"/>
          <w:szCs w:val="24"/>
        </w:rPr>
        <w:t>απολεσθεί</w:t>
      </w:r>
      <w:r w:rsidRPr="005E4E91">
        <w:rPr>
          <w:sz w:val="24"/>
          <w:szCs w:val="24"/>
        </w:rPr>
        <w:t xml:space="preserve"> εντελώς και μιλάμε για προβλήματα τύφλωσης.</w:t>
      </w:r>
      <w:r w:rsidR="00950174" w:rsidRPr="005E4E91">
        <w:rPr>
          <w:sz w:val="24"/>
          <w:szCs w:val="24"/>
        </w:rPr>
        <w:t xml:space="preserve"> Συνέπειες της απώλειας όρασης εντοπίζονται σε 4 τομείς:</w:t>
      </w:r>
    </w:p>
    <w:p w:rsidR="00950174" w:rsidRPr="005E4E91" w:rsidRDefault="00950174" w:rsidP="00950174">
      <w:pPr>
        <w:pStyle w:val="a3"/>
        <w:numPr>
          <w:ilvl w:val="0"/>
          <w:numId w:val="4"/>
        </w:numPr>
        <w:rPr>
          <w:sz w:val="24"/>
          <w:szCs w:val="24"/>
        </w:rPr>
      </w:pPr>
      <w:r w:rsidRPr="005E4E91">
        <w:rPr>
          <w:sz w:val="24"/>
          <w:szCs w:val="24"/>
        </w:rPr>
        <w:t>Κοινωνικό και συναισθηματικό</w:t>
      </w:r>
    </w:p>
    <w:p w:rsidR="00950174" w:rsidRPr="005E4E91" w:rsidRDefault="00950174" w:rsidP="00950174">
      <w:pPr>
        <w:pStyle w:val="a3"/>
        <w:numPr>
          <w:ilvl w:val="0"/>
          <w:numId w:val="4"/>
        </w:numPr>
        <w:rPr>
          <w:sz w:val="24"/>
          <w:szCs w:val="24"/>
        </w:rPr>
      </w:pPr>
      <w:r w:rsidRPr="005E4E91">
        <w:rPr>
          <w:sz w:val="24"/>
          <w:szCs w:val="24"/>
        </w:rPr>
        <w:t>Γλωσσικό</w:t>
      </w:r>
    </w:p>
    <w:p w:rsidR="00950174" w:rsidRPr="005E4E91" w:rsidRDefault="00950174" w:rsidP="00950174">
      <w:pPr>
        <w:pStyle w:val="a3"/>
        <w:numPr>
          <w:ilvl w:val="0"/>
          <w:numId w:val="4"/>
        </w:numPr>
        <w:rPr>
          <w:sz w:val="24"/>
          <w:szCs w:val="24"/>
        </w:rPr>
      </w:pPr>
      <w:r w:rsidRPr="005E4E91">
        <w:rPr>
          <w:sz w:val="24"/>
          <w:szCs w:val="24"/>
        </w:rPr>
        <w:t>Γνωστικό</w:t>
      </w:r>
    </w:p>
    <w:p w:rsidR="00950174" w:rsidRPr="005E4E91" w:rsidRDefault="00950174" w:rsidP="00950174">
      <w:pPr>
        <w:pStyle w:val="a3"/>
        <w:numPr>
          <w:ilvl w:val="0"/>
          <w:numId w:val="4"/>
        </w:numPr>
        <w:rPr>
          <w:sz w:val="24"/>
          <w:szCs w:val="24"/>
        </w:rPr>
      </w:pPr>
      <w:r w:rsidRPr="005E4E91">
        <w:rPr>
          <w:sz w:val="24"/>
          <w:szCs w:val="24"/>
        </w:rPr>
        <w:t>Κινητικότητα και Προσανατολισμός</w:t>
      </w:r>
      <w:r w:rsidR="00040F54" w:rsidRPr="005E4E91">
        <w:rPr>
          <w:sz w:val="24"/>
          <w:szCs w:val="24"/>
        </w:rPr>
        <w:t xml:space="preserve"> </w:t>
      </w:r>
    </w:p>
    <w:p w:rsidR="00950174" w:rsidRPr="005E4E91" w:rsidRDefault="0081408D" w:rsidP="00950174">
      <w:pPr>
        <w:rPr>
          <w:sz w:val="24"/>
          <w:szCs w:val="24"/>
        </w:rPr>
      </w:pPr>
      <w:r>
        <w:rPr>
          <w:sz w:val="24"/>
          <w:szCs w:val="24"/>
        </w:rPr>
        <w:t xml:space="preserve">Τα </w:t>
      </w:r>
      <w:r w:rsidR="00950174" w:rsidRPr="005E4E91">
        <w:rPr>
          <w:sz w:val="24"/>
          <w:szCs w:val="24"/>
        </w:rPr>
        <w:t xml:space="preserve">παιδιά </w:t>
      </w:r>
      <w:r>
        <w:rPr>
          <w:sz w:val="24"/>
          <w:szCs w:val="24"/>
        </w:rPr>
        <w:t xml:space="preserve">με τύφλωση </w:t>
      </w:r>
      <w:r w:rsidR="00950174" w:rsidRPr="005E4E91">
        <w:rPr>
          <w:sz w:val="24"/>
          <w:szCs w:val="24"/>
        </w:rPr>
        <w:t>πρέπει να αντισταθμίσουν την έλλειψη όρασης, για αυτό χρησιμοποιούν τις υπόλοιπες αισθήσεις τους (ακοή, όσφρηση και μέσω της Γλώσσας). Ακολουθούν τα ίδια αναπτυξιακά στάδια με τα βλέποντα παιδιά αλλά μπορεί να τα αναπτύσσουν πιο αργά. Οι συνήθεις τομείς που καθυστερούν είναι:</w:t>
      </w:r>
    </w:p>
    <w:p w:rsidR="00950174" w:rsidRPr="005E4E91" w:rsidRDefault="00950174" w:rsidP="00950174">
      <w:pPr>
        <w:pStyle w:val="a3"/>
        <w:numPr>
          <w:ilvl w:val="0"/>
          <w:numId w:val="6"/>
        </w:numPr>
        <w:rPr>
          <w:sz w:val="24"/>
          <w:szCs w:val="24"/>
        </w:rPr>
      </w:pPr>
      <w:r w:rsidRPr="005E4E91">
        <w:rPr>
          <w:sz w:val="24"/>
          <w:szCs w:val="24"/>
        </w:rPr>
        <w:t>Μονιμότητα αντικειμένου</w:t>
      </w:r>
    </w:p>
    <w:p w:rsidR="00950174" w:rsidRPr="005E4E91" w:rsidRDefault="00A86AFF" w:rsidP="00950174">
      <w:pPr>
        <w:pStyle w:val="a3"/>
        <w:numPr>
          <w:ilvl w:val="0"/>
          <w:numId w:val="6"/>
        </w:numPr>
        <w:rPr>
          <w:sz w:val="24"/>
          <w:szCs w:val="24"/>
        </w:rPr>
      </w:pPr>
      <w:r>
        <w:rPr>
          <w:sz w:val="24"/>
          <w:szCs w:val="24"/>
        </w:rPr>
        <w:t>Χωρικές ι</w:t>
      </w:r>
      <w:r w:rsidR="00950174" w:rsidRPr="005E4E91">
        <w:rPr>
          <w:sz w:val="24"/>
          <w:szCs w:val="24"/>
        </w:rPr>
        <w:t>κανότητες</w:t>
      </w:r>
    </w:p>
    <w:p w:rsidR="00950174" w:rsidRPr="005E4E91" w:rsidRDefault="00950174" w:rsidP="00950174">
      <w:pPr>
        <w:pStyle w:val="a3"/>
        <w:numPr>
          <w:ilvl w:val="0"/>
          <w:numId w:val="6"/>
        </w:numPr>
        <w:rPr>
          <w:sz w:val="24"/>
          <w:szCs w:val="24"/>
        </w:rPr>
      </w:pPr>
      <w:r w:rsidRPr="005E4E91">
        <w:rPr>
          <w:sz w:val="24"/>
          <w:szCs w:val="24"/>
        </w:rPr>
        <w:t>Ταξινόμηση</w:t>
      </w:r>
    </w:p>
    <w:p w:rsidR="00950174" w:rsidRPr="005E4E91" w:rsidRDefault="00950174" w:rsidP="00950174">
      <w:pPr>
        <w:pStyle w:val="a3"/>
        <w:numPr>
          <w:ilvl w:val="0"/>
          <w:numId w:val="6"/>
        </w:numPr>
        <w:rPr>
          <w:sz w:val="24"/>
          <w:szCs w:val="24"/>
        </w:rPr>
      </w:pPr>
      <w:r w:rsidRPr="005E4E91">
        <w:rPr>
          <w:sz w:val="24"/>
          <w:szCs w:val="24"/>
        </w:rPr>
        <w:t>Διατήρηση</w:t>
      </w:r>
    </w:p>
    <w:p w:rsidR="00950174" w:rsidRPr="005E4E91" w:rsidRDefault="00950174" w:rsidP="00950174">
      <w:pPr>
        <w:pStyle w:val="a3"/>
        <w:numPr>
          <w:ilvl w:val="0"/>
          <w:numId w:val="6"/>
        </w:numPr>
        <w:rPr>
          <w:sz w:val="24"/>
          <w:szCs w:val="24"/>
        </w:rPr>
      </w:pPr>
      <w:r w:rsidRPr="005E4E91">
        <w:rPr>
          <w:sz w:val="24"/>
          <w:szCs w:val="24"/>
        </w:rPr>
        <w:t>Δεικτικοί όροι</w:t>
      </w:r>
    </w:p>
    <w:p w:rsidR="00950174" w:rsidRPr="005E4E91" w:rsidRDefault="00950174" w:rsidP="00950174">
      <w:pPr>
        <w:pStyle w:val="a3"/>
        <w:numPr>
          <w:ilvl w:val="0"/>
          <w:numId w:val="6"/>
        </w:numPr>
        <w:rPr>
          <w:sz w:val="24"/>
          <w:szCs w:val="24"/>
        </w:rPr>
      </w:pPr>
      <w:r w:rsidRPr="005E4E91">
        <w:rPr>
          <w:sz w:val="24"/>
          <w:szCs w:val="24"/>
        </w:rPr>
        <w:t>Γραμματική (πιθανώς)</w:t>
      </w:r>
    </w:p>
    <w:p w:rsidR="00950174" w:rsidRPr="005E4E91" w:rsidRDefault="00950174" w:rsidP="00950174">
      <w:pPr>
        <w:pStyle w:val="a3"/>
        <w:numPr>
          <w:ilvl w:val="0"/>
          <w:numId w:val="6"/>
        </w:numPr>
        <w:rPr>
          <w:sz w:val="24"/>
          <w:szCs w:val="24"/>
        </w:rPr>
      </w:pPr>
      <w:r w:rsidRPr="005E4E91">
        <w:rPr>
          <w:sz w:val="24"/>
          <w:szCs w:val="24"/>
        </w:rPr>
        <w:t>Πρώτες Λέξεις(πιθανώς)</w:t>
      </w:r>
    </w:p>
    <w:p w:rsidR="00950174" w:rsidRPr="005E4E91" w:rsidRDefault="00950174" w:rsidP="00950174">
      <w:pPr>
        <w:pStyle w:val="a3"/>
        <w:numPr>
          <w:ilvl w:val="0"/>
          <w:numId w:val="6"/>
        </w:numPr>
        <w:rPr>
          <w:sz w:val="24"/>
          <w:szCs w:val="24"/>
        </w:rPr>
      </w:pPr>
      <w:r w:rsidRPr="005E4E91">
        <w:rPr>
          <w:sz w:val="24"/>
          <w:szCs w:val="24"/>
        </w:rPr>
        <w:t>Κινητικές Δεξιότητες</w:t>
      </w:r>
    </w:p>
    <w:p w:rsidR="00040F54" w:rsidRPr="005E4E91" w:rsidRDefault="00176967">
      <w:pPr>
        <w:rPr>
          <w:sz w:val="24"/>
          <w:szCs w:val="24"/>
        </w:rPr>
      </w:pPr>
      <w:r w:rsidRPr="005E4E91">
        <w:rPr>
          <w:sz w:val="24"/>
          <w:szCs w:val="24"/>
        </w:rPr>
        <w:t xml:space="preserve">Κάποια από τα </w:t>
      </w:r>
      <w:r w:rsidR="00040F54" w:rsidRPr="005E4E91">
        <w:rPr>
          <w:sz w:val="24"/>
          <w:szCs w:val="24"/>
        </w:rPr>
        <w:t xml:space="preserve"> προβλήματα όρασης </w:t>
      </w:r>
      <w:r w:rsidR="002C25E1" w:rsidRPr="005E4E91">
        <w:rPr>
          <w:sz w:val="24"/>
          <w:szCs w:val="24"/>
        </w:rPr>
        <w:t>ε</w:t>
      </w:r>
      <w:r w:rsidRPr="005E4E91">
        <w:rPr>
          <w:sz w:val="24"/>
          <w:szCs w:val="24"/>
        </w:rPr>
        <w:t>ίναι</w:t>
      </w:r>
      <w:r w:rsidR="002C25E1" w:rsidRPr="005E4E91">
        <w:rPr>
          <w:sz w:val="24"/>
          <w:szCs w:val="24"/>
        </w:rPr>
        <w:t xml:space="preserve"> τα εξής: </w:t>
      </w:r>
    </w:p>
    <w:p w:rsidR="002C25E1" w:rsidRPr="005E4E91" w:rsidRDefault="002C25E1" w:rsidP="002C25E1">
      <w:pPr>
        <w:numPr>
          <w:ilvl w:val="0"/>
          <w:numId w:val="1"/>
        </w:numPr>
        <w:spacing w:before="100" w:beforeAutospacing="1" w:after="100" w:afterAutospacing="1" w:line="240" w:lineRule="auto"/>
        <w:jc w:val="both"/>
        <w:rPr>
          <w:rFonts w:eastAsia="Times New Roman" w:cs="Arial"/>
          <w:sz w:val="24"/>
          <w:szCs w:val="24"/>
          <w:lang w:eastAsia="el-GR"/>
        </w:rPr>
      </w:pPr>
      <w:r w:rsidRPr="005E4E91">
        <w:rPr>
          <w:rFonts w:eastAsia="Times New Roman" w:cs="Tahoma"/>
          <w:b/>
          <w:i/>
          <w:sz w:val="24"/>
          <w:szCs w:val="24"/>
          <w:lang w:eastAsia="el-GR"/>
        </w:rPr>
        <w:t>Η λευκοδερμία (αλφισμός</w:t>
      </w:r>
      <w:r w:rsidRPr="005E4E91">
        <w:rPr>
          <w:rFonts w:eastAsia="Times New Roman" w:cs="Tahoma"/>
          <w:sz w:val="24"/>
          <w:szCs w:val="24"/>
          <w:lang w:eastAsia="el-GR"/>
        </w:rPr>
        <w:t>): Μια κληρονομική ασθένεια με αποτέλεσμα την ελαττωμένη οπτική οξύτητα και στην οποία υπάρχει η έλλειψη χρώματος στα μάτια ή σε όλο το σώμα. Συνοδεύεται συνήθως από νυσταγμό. Τα παιδιά με λευκοδερμία είναι ευαίσθητα στο φως και μερικές φορές φοράνε ελαφρά χρωματισμένα γυαλιά σε εσωτερικούς καθώς και σε εξωτερικούς χώρους. Λόγω του ότι η γυαλάδα είναι ιδιαίτερα ενοχλητική, τα παιδιά αυτά προτιμούν συνήθως να κάθονται μακριά από τα παράθυρα</w:t>
      </w:r>
      <w:r w:rsidR="00F96499" w:rsidRPr="005E4E91">
        <w:rPr>
          <w:rFonts w:eastAsia="Times New Roman" w:cs="Tahoma"/>
          <w:sz w:val="24"/>
          <w:szCs w:val="24"/>
          <w:lang w:eastAsia="el-GR"/>
        </w:rPr>
        <w:t xml:space="preserve"> και να εργάζονται σε ένα σημείο της τάξης λιγότερο εκτεθειμένο στο φως</w:t>
      </w:r>
      <w:r w:rsidRPr="005E4E91">
        <w:rPr>
          <w:rFonts w:eastAsia="Times New Roman" w:cs="Tahoma"/>
          <w:sz w:val="24"/>
          <w:szCs w:val="24"/>
          <w:lang w:eastAsia="el-GR"/>
        </w:rPr>
        <w:t>. Αν τοποθετήσετε στην επιφάνεια ενός γυαλιστερού θρανίου ένα κομμάτι μαύρου χαρτιού περιτυλίγματος, τους βοηθάει κι αυτό στην ελάττωση της γυαλάδας</w:t>
      </w:r>
      <w:r w:rsidR="00F96499" w:rsidRPr="005E4E91">
        <w:rPr>
          <w:rFonts w:eastAsia="Times New Roman" w:cs="Tahoma"/>
          <w:sz w:val="24"/>
          <w:szCs w:val="24"/>
          <w:lang w:eastAsia="el-GR"/>
        </w:rPr>
        <w:t xml:space="preserve"> ή ακόμα κι αν η επιφάνεια εργασίας είναι ελαφρώς ανασηκωμένη</w:t>
      </w:r>
      <w:r w:rsidRPr="005E4E91">
        <w:rPr>
          <w:rFonts w:eastAsia="Times New Roman" w:cs="Tahoma"/>
          <w:sz w:val="24"/>
          <w:szCs w:val="24"/>
          <w:lang w:eastAsia="el-GR"/>
        </w:rPr>
        <w:t>.</w:t>
      </w:r>
    </w:p>
    <w:p w:rsidR="002C25E1" w:rsidRPr="005E4E91" w:rsidRDefault="002C25E1" w:rsidP="002C25E1">
      <w:pPr>
        <w:numPr>
          <w:ilvl w:val="0"/>
          <w:numId w:val="1"/>
        </w:numPr>
        <w:spacing w:before="100" w:beforeAutospacing="1" w:after="100" w:afterAutospacing="1" w:line="240" w:lineRule="auto"/>
        <w:rPr>
          <w:rFonts w:eastAsia="Times New Roman" w:cs="Arial"/>
          <w:sz w:val="24"/>
          <w:szCs w:val="24"/>
          <w:lang w:eastAsia="el-GR"/>
        </w:rPr>
      </w:pPr>
      <w:r w:rsidRPr="005E4E91">
        <w:rPr>
          <w:rFonts w:eastAsia="Times New Roman" w:cs="Tahoma"/>
          <w:b/>
          <w:i/>
          <w:sz w:val="24"/>
          <w:szCs w:val="24"/>
          <w:lang w:eastAsia="el-GR"/>
        </w:rPr>
        <w:t>Η αμβλυωπία</w:t>
      </w:r>
      <w:r w:rsidRPr="005E4E91">
        <w:rPr>
          <w:rFonts w:eastAsia="Times New Roman" w:cs="Tahoma"/>
          <w:sz w:val="24"/>
          <w:szCs w:val="24"/>
          <w:lang w:eastAsia="el-GR"/>
        </w:rPr>
        <w:t>: Η ελαττωμένη οπτική οξύτητα στο ένα μάτι που προκαλείται όταν τα δυο μάτια δε συνεργάζονται.</w:t>
      </w:r>
    </w:p>
    <w:p w:rsidR="00176967" w:rsidRPr="005E4E91" w:rsidRDefault="00176967" w:rsidP="00176967">
      <w:pPr>
        <w:numPr>
          <w:ilvl w:val="0"/>
          <w:numId w:val="1"/>
        </w:numPr>
        <w:spacing w:before="100" w:beforeAutospacing="1" w:after="100" w:afterAutospacing="1" w:line="240" w:lineRule="auto"/>
        <w:jc w:val="both"/>
        <w:rPr>
          <w:rFonts w:eastAsia="Times New Roman" w:cs="Arial"/>
          <w:sz w:val="24"/>
          <w:szCs w:val="24"/>
          <w:lang w:eastAsia="el-GR"/>
        </w:rPr>
      </w:pPr>
      <w:r w:rsidRPr="005E4E91">
        <w:rPr>
          <w:rFonts w:eastAsia="Times New Roman" w:cs="Tahoma"/>
          <w:b/>
          <w:i/>
          <w:sz w:val="24"/>
          <w:szCs w:val="24"/>
          <w:lang w:eastAsia="el-GR"/>
        </w:rPr>
        <w:t>Ο στραβισμός:</w:t>
      </w:r>
      <w:r w:rsidRPr="005E4E91">
        <w:rPr>
          <w:rFonts w:eastAsia="Times New Roman" w:cs="Tahoma"/>
          <w:sz w:val="24"/>
          <w:szCs w:val="24"/>
          <w:lang w:eastAsia="el-GR"/>
        </w:rPr>
        <w:t xml:space="preserve"> Μια κατάσταση στην οποία τα μάτια δεν κατευθύνονται ταυτόχρονα στο ίδιο αντικείμενο, εξαιτίας μιας ανισορροπίας των μυών του </w:t>
      </w:r>
      <w:r w:rsidRPr="005E4E91">
        <w:rPr>
          <w:rFonts w:eastAsia="Times New Roman" w:cs="Tahoma"/>
          <w:sz w:val="24"/>
          <w:szCs w:val="24"/>
          <w:lang w:eastAsia="el-GR"/>
        </w:rPr>
        <w:lastRenderedPageBreak/>
        <w:t>βολβού. Τα παιδιά με αυτή την κατάσταση πολλές φορές τα πειράζουν οι συνομήλικοί τους και μπορεί να χρειάζονται την ειδική κατανόηση και υποστήριξη από τους δασκάλους τους.</w:t>
      </w:r>
    </w:p>
    <w:p w:rsidR="00176967" w:rsidRPr="005E4E91" w:rsidRDefault="00176967" w:rsidP="002C25E1">
      <w:pPr>
        <w:numPr>
          <w:ilvl w:val="0"/>
          <w:numId w:val="1"/>
        </w:numPr>
        <w:spacing w:before="100" w:beforeAutospacing="1" w:after="100" w:afterAutospacing="1" w:line="240" w:lineRule="auto"/>
        <w:rPr>
          <w:rFonts w:eastAsia="Times New Roman" w:cs="Arial"/>
          <w:b/>
          <w:i/>
          <w:sz w:val="24"/>
          <w:szCs w:val="24"/>
          <w:lang w:eastAsia="el-GR"/>
        </w:rPr>
      </w:pPr>
      <w:r w:rsidRPr="005E4E91">
        <w:rPr>
          <w:rFonts w:cs="Tahoma"/>
          <w:b/>
          <w:i/>
          <w:sz w:val="24"/>
          <w:szCs w:val="24"/>
        </w:rPr>
        <w:t>Η μυωπία</w:t>
      </w:r>
    </w:p>
    <w:p w:rsidR="00176967" w:rsidRPr="005E4E91" w:rsidRDefault="00176967" w:rsidP="002C25E1">
      <w:pPr>
        <w:numPr>
          <w:ilvl w:val="0"/>
          <w:numId w:val="1"/>
        </w:numPr>
        <w:spacing w:before="100" w:beforeAutospacing="1" w:after="100" w:afterAutospacing="1" w:line="240" w:lineRule="auto"/>
        <w:rPr>
          <w:rFonts w:eastAsia="Times New Roman" w:cs="Arial"/>
          <w:b/>
          <w:i/>
          <w:sz w:val="24"/>
          <w:szCs w:val="24"/>
          <w:lang w:eastAsia="el-GR"/>
        </w:rPr>
      </w:pPr>
      <w:r w:rsidRPr="005E4E91">
        <w:rPr>
          <w:rFonts w:cs="Tahoma"/>
          <w:b/>
          <w:i/>
          <w:sz w:val="24"/>
          <w:szCs w:val="24"/>
        </w:rPr>
        <w:t xml:space="preserve">Ο αστιγματισμός </w:t>
      </w:r>
      <w:r w:rsidRPr="005E4E91">
        <w:rPr>
          <w:rFonts w:cs="Tahoma"/>
          <w:sz w:val="24"/>
          <w:szCs w:val="24"/>
        </w:rPr>
        <w:t>και άλλα…</w:t>
      </w:r>
    </w:p>
    <w:p w:rsidR="005B04C3" w:rsidRPr="005E4E91" w:rsidRDefault="005B04C3" w:rsidP="00F96499">
      <w:pPr>
        <w:spacing w:before="100" w:beforeAutospacing="1" w:after="100" w:afterAutospacing="1" w:line="240" w:lineRule="auto"/>
        <w:rPr>
          <w:rFonts w:cs="Tahoma"/>
          <w:b/>
          <w:i/>
          <w:sz w:val="24"/>
          <w:szCs w:val="24"/>
        </w:rPr>
      </w:pPr>
    </w:p>
    <w:p w:rsidR="00C377CB" w:rsidRDefault="00C377CB" w:rsidP="005E4E91">
      <w:pPr>
        <w:spacing w:before="100" w:beforeAutospacing="1" w:after="100" w:afterAutospacing="1" w:line="240" w:lineRule="auto"/>
        <w:jc w:val="both"/>
        <w:rPr>
          <w:rFonts w:cs="Tahoma"/>
          <w:b/>
          <w:i/>
          <w:sz w:val="24"/>
          <w:szCs w:val="24"/>
        </w:rPr>
      </w:pPr>
      <w:r w:rsidRPr="005E4E91">
        <w:rPr>
          <w:rFonts w:cs="Tahoma"/>
          <w:b/>
          <w:i/>
          <w:sz w:val="24"/>
          <w:szCs w:val="24"/>
        </w:rPr>
        <w:t>Τα παιδιά με προβλήματα όρασης αντιμετωπίζουν προβλήματα στον προσανατολισμό, την κινητικότητα, και μπορεί να εμφανίσουν προβλήματα και στη μάθηση εάν δεν υποστηριχθούν με κατάλληλο υλικό και αντιμετώπιση.</w:t>
      </w:r>
    </w:p>
    <w:p w:rsidR="00A86AFF" w:rsidRPr="005E4E91" w:rsidRDefault="00A86AFF" w:rsidP="005E4E91">
      <w:pPr>
        <w:spacing w:before="100" w:beforeAutospacing="1" w:after="100" w:afterAutospacing="1" w:line="240" w:lineRule="auto"/>
        <w:jc w:val="both"/>
        <w:rPr>
          <w:rFonts w:cs="Tahoma"/>
          <w:b/>
          <w:i/>
          <w:sz w:val="24"/>
          <w:szCs w:val="24"/>
        </w:rPr>
      </w:pPr>
    </w:p>
    <w:p w:rsidR="00176967" w:rsidRPr="005E4E91" w:rsidRDefault="00C66F13" w:rsidP="0050548E">
      <w:p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 xml:space="preserve">Β) </w:t>
      </w:r>
      <w:r w:rsidR="0081408D">
        <w:rPr>
          <w:rFonts w:eastAsia="Times New Roman" w:cs="Arial"/>
          <w:sz w:val="24"/>
          <w:szCs w:val="24"/>
          <w:lang w:eastAsia="el-GR"/>
        </w:rPr>
        <w:t>ΠΡΟΤΑΣΕΙΣ</w:t>
      </w:r>
      <w:r w:rsidRPr="005E4E91">
        <w:rPr>
          <w:rFonts w:eastAsia="Times New Roman" w:cs="Arial"/>
          <w:sz w:val="24"/>
          <w:szCs w:val="24"/>
          <w:lang w:eastAsia="el-GR"/>
        </w:rPr>
        <w:t xml:space="preserve"> ΠΡΟΣ ΤΟΥΣ ΕΚΠΑΙΔΕΥΤΙΚΟΥΣ</w:t>
      </w:r>
    </w:p>
    <w:p w:rsidR="00C66F13" w:rsidRPr="005E4E91" w:rsidRDefault="00C66F13" w:rsidP="0050548E">
      <w:pPr>
        <w:pStyle w:val="a3"/>
        <w:numPr>
          <w:ilvl w:val="0"/>
          <w:numId w:val="3"/>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Φροντίστε να ορίσετε έναν οδηγό που θα συνοδεύει το παιδί σε περίπτωση έκτακτης ανάγκης</w:t>
      </w:r>
    </w:p>
    <w:p w:rsidR="00C66F13" w:rsidRPr="005E4E91" w:rsidRDefault="00C66F13" w:rsidP="0050548E">
      <w:pPr>
        <w:pStyle w:val="a3"/>
        <w:numPr>
          <w:ilvl w:val="0"/>
          <w:numId w:val="3"/>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Ενημερώστε τους υπεύθυνους στους χώρους τους οποίους έχετε προγραμματίσει να επισκεφτείτε ότι θα υπάρχει μαθητής ή μαθήτρια με προβλήματα όρασης</w:t>
      </w:r>
      <w:r w:rsidR="005E4E91" w:rsidRPr="005E4E91">
        <w:rPr>
          <w:rFonts w:eastAsia="Times New Roman" w:cs="Arial"/>
          <w:sz w:val="24"/>
          <w:szCs w:val="24"/>
          <w:lang w:eastAsia="el-GR"/>
        </w:rPr>
        <w:t xml:space="preserve"> </w:t>
      </w:r>
      <w:r w:rsidRPr="005E4E91">
        <w:rPr>
          <w:rFonts w:eastAsia="Times New Roman" w:cs="Arial"/>
          <w:sz w:val="24"/>
          <w:szCs w:val="24"/>
          <w:lang w:eastAsia="el-GR"/>
        </w:rPr>
        <w:t>(π.χ. σε ένα μουσείο ίσως υπάρχει η δυνατότητα να αγγίξει τα εκθέματα )</w:t>
      </w:r>
    </w:p>
    <w:p w:rsidR="00C66F13" w:rsidRPr="005E4E91" w:rsidRDefault="00C66F13" w:rsidP="0050548E">
      <w:pPr>
        <w:pStyle w:val="a3"/>
        <w:numPr>
          <w:ilvl w:val="0"/>
          <w:numId w:val="3"/>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Καθοδηγήστε το παιδί κατά την πρώτη του επίσκεψη στον χώρο του σχολείου και περιγράψτε του τον χώρο ώστε να τον μάθει και να μπορεί να προσανατολιστεί</w:t>
      </w:r>
    </w:p>
    <w:p w:rsidR="00C66F13" w:rsidRPr="005E4E91" w:rsidRDefault="00C66F13" w:rsidP="0050548E">
      <w:pPr>
        <w:pStyle w:val="a3"/>
        <w:numPr>
          <w:ilvl w:val="0"/>
          <w:numId w:val="3"/>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Προτιμήστε αίθουσες στο ισόγειο και όχι σε όροφο, ειδικότερα στις μικρές τάξεις</w:t>
      </w:r>
    </w:p>
    <w:p w:rsidR="00C66F13" w:rsidRPr="005E4E91" w:rsidRDefault="00C66F13" w:rsidP="0050548E">
      <w:pPr>
        <w:pStyle w:val="a3"/>
        <w:numPr>
          <w:ilvl w:val="0"/>
          <w:numId w:val="3"/>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Φροντίστε να κάθεται σε τέτοια θέση ώστε να μη γυαλίζει ο πίνακας και δημιουργούνται αντανακλάσεις</w:t>
      </w:r>
    </w:p>
    <w:p w:rsidR="00C66F13" w:rsidRPr="005E4E91" w:rsidRDefault="00C66F13" w:rsidP="0050548E">
      <w:pPr>
        <w:pStyle w:val="a3"/>
        <w:numPr>
          <w:ilvl w:val="0"/>
          <w:numId w:val="3"/>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Καλό θα είναι να υπάρχει όσο το δυνατόν καλύτερος φυσικός φωτισμός στην αίθουσα. Προσοχή στην περίπτωση αλφισμού όπου η ακτινοβολία του ηλίου είναι επικίνδυνη</w:t>
      </w:r>
    </w:p>
    <w:p w:rsidR="00C66F13" w:rsidRPr="005E4E91" w:rsidRDefault="00C66F13" w:rsidP="0050548E">
      <w:pPr>
        <w:pStyle w:val="a3"/>
        <w:numPr>
          <w:ilvl w:val="0"/>
          <w:numId w:val="3"/>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 xml:space="preserve"> </w:t>
      </w:r>
      <w:r w:rsidR="00C377CB" w:rsidRPr="005E4E91">
        <w:rPr>
          <w:rFonts w:eastAsia="Times New Roman" w:cs="Arial"/>
          <w:sz w:val="24"/>
          <w:szCs w:val="24"/>
          <w:lang w:eastAsia="el-GR"/>
        </w:rPr>
        <w:t xml:space="preserve">Ενσωματώστε στα μαθήματα του σχολείου ενότητες που αφορούν την όραση και τα προβλήματά </w:t>
      </w:r>
      <w:r w:rsidR="005E4E91" w:rsidRPr="005E4E91">
        <w:rPr>
          <w:rFonts w:eastAsia="Times New Roman" w:cs="Arial"/>
          <w:sz w:val="24"/>
          <w:szCs w:val="24"/>
          <w:lang w:eastAsia="el-GR"/>
        </w:rPr>
        <w:t xml:space="preserve">της </w:t>
      </w:r>
      <w:r w:rsidR="00C377CB" w:rsidRPr="005E4E91">
        <w:rPr>
          <w:rFonts w:eastAsia="Times New Roman" w:cs="Arial"/>
          <w:sz w:val="24"/>
          <w:szCs w:val="24"/>
          <w:lang w:eastAsia="el-GR"/>
        </w:rPr>
        <w:t>(φως, όραση, κοινωνία, προσανατολισμός κτλ).</w:t>
      </w:r>
    </w:p>
    <w:p w:rsidR="00C377CB" w:rsidRPr="005E4E91" w:rsidRDefault="00596E49" w:rsidP="0050548E">
      <w:pPr>
        <w:pStyle w:val="a3"/>
        <w:numPr>
          <w:ilvl w:val="0"/>
          <w:numId w:val="3"/>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Χρησιμοποιείστε χρωματιστές ταμπέλες σε βιβλιοθήκες ή σε διάφορους χώρους</w:t>
      </w:r>
      <w:r w:rsidR="005E4E91" w:rsidRPr="005E4E91">
        <w:rPr>
          <w:rFonts w:eastAsia="Times New Roman" w:cs="Arial"/>
          <w:sz w:val="24"/>
          <w:szCs w:val="24"/>
          <w:lang w:eastAsia="el-GR"/>
        </w:rPr>
        <w:t xml:space="preserve"> </w:t>
      </w:r>
      <w:r w:rsidRPr="005E4E91">
        <w:rPr>
          <w:rFonts w:eastAsia="Times New Roman" w:cs="Arial"/>
          <w:sz w:val="24"/>
          <w:szCs w:val="24"/>
          <w:lang w:eastAsia="el-GR"/>
        </w:rPr>
        <w:t>(τουαλέτα, αίθουσες, πόρτες εξόδου ).</w:t>
      </w:r>
    </w:p>
    <w:p w:rsidR="00596E49" w:rsidRPr="005E4E91" w:rsidRDefault="00596E49" w:rsidP="0050548E">
      <w:pPr>
        <w:pStyle w:val="a3"/>
        <w:numPr>
          <w:ilvl w:val="0"/>
          <w:numId w:val="3"/>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lastRenderedPageBreak/>
        <w:t>Η διάταξη της τάξης να είναι τέτοια ώστε να υπάρχει χώρος να κινείται το παιδί. Καλό θα είναι να μην γίνονται συχνά αλλαγές  ή να γίνονται χωρίς να ενημερώνετε το παιδί με τα προβλήματα όρασης.</w:t>
      </w:r>
    </w:p>
    <w:p w:rsidR="00596E49" w:rsidRPr="005E4E91" w:rsidRDefault="00596E49" w:rsidP="0050548E">
      <w:pPr>
        <w:pStyle w:val="a3"/>
        <w:numPr>
          <w:ilvl w:val="0"/>
          <w:numId w:val="3"/>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Προσέξτε ώστε οι διάδρομοι του σχολείου να είναι ελεύθεροι από διάσπαρτα αντικείμενα για την ασφάλεια του μαθητή ή της μαθήτριας.</w:t>
      </w:r>
    </w:p>
    <w:p w:rsidR="00596E49" w:rsidRPr="005E4E91" w:rsidRDefault="00596E49" w:rsidP="0050548E">
      <w:pPr>
        <w:pStyle w:val="a3"/>
        <w:numPr>
          <w:ilvl w:val="0"/>
          <w:numId w:val="3"/>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 xml:space="preserve">Όταν του απευθύνετε τον λόγο να αναφέρετε το όνομά του και παροτρύνετε και τα παιδιά να κάνουν το ίδιο. </w:t>
      </w:r>
    </w:p>
    <w:p w:rsidR="00596E49" w:rsidRPr="005E4E91" w:rsidRDefault="00596E49" w:rsidP="0050548E">
      <w:pPr>
        <w:pStyle w:val="a3"/>
        <w:numPr>
          <w:ilvl w:val="0"/>
          <w:numId w:val="3"/>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Ενθαρρύνετε το παιδί να προσφέρει και να αναλαμβάνει ευθύνες και αρμοδιότητες μέσα στην τάξη</w:t>
      </w:r>
    </w:p>
    <w:p w:rsidR="00596E49" w:rsidRPr="005E4E91" w:rsidRDefault="00596E49" w:rsidP="0050548E">
      <w:pPr>
        <w:pStyle w:val="a3"/>
        <w:numPr>
          <w:ilvl w:val="0"/>
          <w:numId w:val="3"/>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 xml:space="preserve">Συνοδεύετε την προφορική εντολή ή μια επιβράβευση (πχ χαμόγελο)προς το μαθητή με μια </w:t>
      </w:r>
      <w:r w:rsidR="00F96499" w:rsidRPr="005E4E91">
        <w:rPr>
          <w:rFonts w:eastAsia="Times New Roman" w:cs="Arial"/>
          <w:sz w:val="24"/>
          <w:szCs w:val="24"/>
          <w:lang w:eastAsia="el-GR"/>
        </w:rPr>
        <w:t>απτική προσέγγιση.</w:t>
      </w:r>
    </w:p>
    <w:p w:rsidR="00A86AFF" w:rsidRDefault="00A86AFF" w:rsidP="0050548E">
      <w:pPr>
        <w:spacing w:before="100" w:beforeAutospacing="1" w:after="100" w:afterAutospacing="1" w:line="360" w:lineRule="auto"/>
        <w:rPr>
          <w:rFonts w:eastAsia="Times New Roman" w:cs="Arial"/>
          <w:sz w:val="24"/>
          <w:szCs w:val="24"/>
          <w:lang w:eastAsia="el-GR"/>
        </w:rPr>
      </w:pPr>
    </w:p>
    <w:p w:rsidR="00544E72" w:rsidRPr="005E4E91" w:rsidRDefault="00544E72" w:rsidP="0050548E">
      <w:p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 xml:space="preserve">Γ) </w:t>
      </w:r>
      <w:r w:rsidR="005E4E91" w:rsidRPr="005E4E91">
        <w:rPr>
          <w:rFonts w:eastAsia="Times New Roman" w:cs="Arial"/>
          <w:sz w:val="24"/>
          <w:szCs w:val="24"/>
          <w:lang w:eastAsia="el-GR"/>
        </w:rPr>
        <w:t>ΠΡΟΤΑΣΕΙΣ</w:t>
      </w:r>
      <w:r w:rsidRPr="005E4E91">
        <w:rPr>
          <w:rFonts w:eastAsia="Times New Roman" w:cs="Arial"/>
          <w:sz w:val="24"/>
          <w:szCs w:val="24"/>
          <w:lang w:eastAsia="el-GR"/>
        </w:rPr>
        <w:t xml:space="preserve"> ΓΙΑ ΤΗ ΜΑΘΗΣΙΑΚΗ ΔΙΑΔΙΚΑΣΙΑ</w:t>
      </w:r>
    </w:p>
    <w:p w:rsidR="00544E72" w:rsidRPr="005E4E91" w:rsidRDefault="00544E72" w:rsidP="0050548E">
      <w:pPr>
        <w:pStyle w:val="a3"/>
        <w:numPr>
          <w:ilvl w:val="0"/>
          <w:numId w:val="7"/>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 xml:space="preserve">Χρησιμοποιείστε βιβλία με μεγάλη γραμματοσειρά </w:t>
      </w:r>
    </w:p>
    <w:p w:rsidR="00544E72" w:rsidRPr="005E4E91" w:rsidRDefault="00544E72" w:rsidP="0050548E">
      <w:pPr>
        <w:pStyle w:val="a3"/>
        <w:numPr>
          <w:ilvl w:val="0"/>
          <w:numId w:val="7"/>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Κάντε χρήση ηλεκτρονικού υπολογιστή όπου θα μπορεί να προβάλλονται τα βιβλία σε ηλεκτρονική μορφή με μεγάλη γραμματοσειρά</w:t>
      </w:r>
    </w:p>
    <w:p w:rsidR="00544E72" w:rsidRPr="005E4E91" w:rsidRDefault="005B04C3" w:rsidP="0050548E">
      <w:pPr>
        <w:pStyle w:val="a3"/>
        <w:numPr>
          <w:ilvl w:val="0"/>
          <w:numId w:val="7"/>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Να χρησιμοποιείται εποπτικό υλικό στη διδασκαλία μαθηματικών όπως κυβάκια, αριθμογραμμή, χάρακες, νομίσματα, στερεά σχήματα</w:t>
      </w:r>
    </w:p>
    <w:p w:rsidR="005B04C3" w:rsidRPr="005E4E91" w:rsidRDefault="005B04C3" w:rsidP="0050548E">
      <w:pPr>
        <w:pStyle w:val="a3"/>
        <w:numPr>
          <w:ilvl w:val="0"/>
          <w:numId w:val="7"/>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 xml:space="preserve">Χρήση μαρκαδόρων υπογράμμισης με έντονα χρώματα </w:t>
      </w:r>
    </w:p>
    <w:p w:rsidR="005B04C3" w:rsidRPr="005E4E91" w:rsidRDefault="005B04C3" w:rsidP="0050548E">
      <w:pPr>
        <w:pStyle w:val="a3"/>
        <w:numPr>
          <w:ilvl w:val="0"/>
          <w:numId w:val="7"/>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Χρήση παραθύρων ανάγνωσης ώστε να απομονώνεται το σημείο που διαβάζει</w:t>
      </w:r>
    </w:p>
    <w:p w:rsidR="005B04C3" w:rsidRPr="005E4E91" w:rsidRDefault="005B04C3" w:rsidP="0050548E">
      <w:pPr>
        <w:pStyle w:val="a3"/>
        <w:numPr>
          <w:ilvl w:val="0"/>
          <w:numId w:val="7"/>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Να υπάρχει διαφορά χρώματος στο φόντο του πίνακα ώστε να μη γυαλίζει και να γίνεται αντίθεση με τα γράμματα</w:t>
      </w:r>
    </w:p>
    <w:p w:rsidR="005B04C3" w:rsidRPr="005E4E91" w:rsidRDefault="005B04C3" w:rsidP="0050548E">
      <w:pPr>
        <w:pStyle w:val="a3"/>
        <w:numPr>
          <w:ilvl w:val="0"/>
          <w:numId w:val="7"/>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Να ρυθμίζεται το εξωτερικό φυσικό φως ώστε να μη δημιουργεί αντανακλάσεις</w:t>
      </w:r>
    </w:p>
    <w:p w:rsidR="005B04C3" w:rsidRPr="005E4E91" w:rsidRDefault="005B04C3" w:rsidP="0050548E">
      <w:pPr>
        <w:pStyle w:val="a3"/>
        <w:numPr>
          <w:ilvl w:val="0"/>
          <w:numId w:val="7"/>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Να δίνεται περισσότερος χρόνος για την εκτέλεση των εργασιών</w:t>
      </w:r>
    </w:p>
    <w:p w:rsidR="005B04C3" w:rsidRPr="005E4E91" w:rsidRDefault="005B04C3" w:rsidP="0050548E">
      <w:pPr>
        <w:pStyle w:val="a3"/>
        <w:numPr>
          <w:ilvl w:val="0"/>
          <w:numId w:val="7"/>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Να δίνεται χρόνος για να γίνεται επανέλεγχος των γραπτών του παιδιού</w:t>
      </w:r>
    </w:p>
    <w:p w:rsidR="00CC60D1" w:rsidRPr="005E4E91" w:rsidRDefault="00CC60D1" w:rsidP="0050548E">
      <w:pPr>
        <w:pStyle w:val="a3"/>
        <w:numPr>
          <w:ilvl w:val="0"/>
          <w:numId w:val="7"/>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Δίνεται ξεκάθαρες και απλές οδηγίες στο παιδί με προβλήματα όρασης αναφέροντας το όνομά του ώστε να γνωρίζει ότι απευθύνεστε σε αυτό</w:t>
      </w:r>
    </w:p>
    <w:p w:rsidR="00CC60D1" w:rsidRPr="005E4E91" w:rsidRDefault="00CC60D1" w:rsidP="0050548E">
      <w:pPr>
        <w:pStyle w:val="a3"/>
        <w:numPr>
          <w:ilvl w:val="0"/>
          <w:numId w:val="7"/>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lastRenderedPageBreak/>
        <w:t>Τοποθετήστε τον μαθητή κοντά στον πίνακα ώστε να μπορεί να διαβάζει τις σημειώσεις  που γράφονται εκεί</w:t>
      </w:r>
    </w:p>
    <w:p w:rsidR="00CC60D1" w:rsidRPr="005E4E91" w:rsidRDefault="00CC60D1" w:rsidP="0050548E">
      <w:pPr>
        <w:pStyle w:val="a3"/>
        <w:numPr>
          <w:ilvl w:val="0"/>
          <w:numId w:val="7"/>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Όταν γράφεται στον πίνακα καλό είναι να τις διαβάζετε ώστε να τις ακούει το παιδί</w:t>
      </w:r>
    </w:p>
    <w:p w:rsidR="00AC5156" w:rsidRPr="005E4E91" w:rsidRDefault="00AC5156" w:rsidP="0050548E">
      <w:pPr>
        <w:pStyle w:val="a3"/>
        <w:numPr>
          <w:ilvl w:val="0"/>
          <w:numId w:val="7"/>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Ο/Η εκπαιδευτικός να δοκιμάσει ποια γραμματοσειρά εξυπηρετεί τη μαθήτρια</w:t>
      </w:r>
    </w:p>
    <w:p w:rsidR="00AC5156" w:rsidRPr="005E4E91" w:rsidRDefault="00AC5156" w:rsidP="0050548E">
      <w:pPr>
        <w:pStyle w:val="a3"/>
        <w:numPr>
          <w:ilvl w:val="0"/>
          <w:numId w:val="7"/>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Να δίνεται η ευκαιρία αξιοποίησης της υπολειπόμενης όρασης</w:t>
      </w:r>
    </w:p>
    <w:p w:rsidR="00AC5156" w:rsidRPr="005E4E91" w:rsidRDefault="00AC5156" w:rsidP="0050548E">
      <w:pPr>
        <w:pStyle w:val="a3"/>
        <w:numPr>
          <w:ilvl w:val="0"/>
          <w:numId w:val="7"/>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 xml:space="preserve">Χρήση ηλεκτρονικού υπολογιστή, </w:t>
      </w:r>
      <w:r w:rsidRPr="005E4E91">
        <w:rPr>
          <w:rFonts w:eastAsia="Times New Roman" w:cs="Arial"/>
          <w:sz w:val="24"/>
          <w:szCs w:val="24"/>
          <w:lang w:val="en-US" w:eastAsia="el-GR"/>
        </w:rPr>
        <w:t>scanner</w:t>
      </w:r>
      <w:r w:rsidRPr="005E4E91">
        <w:rPr>
          <w:rFonts w:eastAsia="Times New Roman" w:cs="Arial"/>
          <w:sz w:val="24"/>
          <w:szCs w:val="24"/>
          <w:lang w:eastAsia="el-GR"/>
        </w:rPr>
        <w:t xml:space="preserve"> και </w:t>
      </w:r>
      <w:r w:rsidRPr="005E4E91">
        <w:rPr>
          <w:rFonts w:eastAsia="Times New Roman" w:cs="Arial"/>
          <w:sz w:val="24"/>
          <w:szCs w:val="24"/>
          <w:lang w:val="en-US" w:eastAsia="el-GR"/>
        </w:rPr>
        <w:t>P</w:t>
      </w:r>
      <w:r w:rsidRPr="005E4E91">
        <w:rPr>
          <w:rFonts w:eastAsia="Times New Roman" w:cs="Arial"/>
          <w:sz w:val="24"/>
          <w:szCs w:val="24"/>
          <w:lang w:eastAsia="el-GR"/>
        </w:rPr>
        <w:t>.</w:t>
      </w:r>
      <w:r w:rsidRPr="005E4E91">
        <w:rPr>
          <w:rFonts w:eastAsia="Times New Roman" w:cs="Arial"/>
          <w:sz w:val="24"/>
          <w:szCs w:val="24"/>
          <w:lang w:val="en-US" w:eastAsia="el-GR"/>
        </w:rPr>
        <w:t>I</w:t>
      </w:r>
      <w:r w:rsidRPr="005E4E91">
        <w:rPr>
          <w:rFonts w:eastAsia="Times New Roman" w:cs="Arial"/>
          <w:sz w:val="24"/>
          <w:szCs w:val="24"/>
          <w:lang w:eastAsia="el-GR"/>
        </w:rPr>
        <w:t>.</w:t>
      </w:r>
      <w:r w:rsidRPr="005E4E91">
        <w:rPr>
          <w:rFonts w:eastAsia="Times New Roman" w:cs="Arial"/>
          <w:sz w:val="24"/>
          <w:szCs w:val="24"/>
          <w:lang w:val="en-US" w:eastAsia="el-GR"/>
        </w:rPr>
        <w:t>A</w:t>
      </w:r>
      <w:r w:rsidRPr="005E4E91">
        <w:rPr>
          <w:rFonts w:eastAsia="Times New Roman" w:cs="Arial"/>
          <w:sz w:val="24"/>
          <w:szCs w:val="24"/>
          <w:lang w:eastAsia="el-GR"/>
        </w:rPr>
        <w:t>.</w:t>
      </w:r>
      <w:r w:rsidRPr="005E4E91">
        <w:rPr>
          <w:rFonts w:eastAsia="Times New Roman" w:cs="Arial"/>
          <w:sz w:val="24"/>
          <w:szCs w:val="24"/>
          <w:lang w:val="en-US" w:eastAsia="el-GR"/>
        </w:rPr>
        <w:t>F</w:t>
      </w:r>
      <w:r w:rsidRPr="005E4E91">
        <w:rPr>
          <w:rFonts w:eastAsia="Times New Roman" w:cs="Arial"/>
          <w:sz w:val="24"/>
          <w:szCs w:val="24"/>
          <w:lang w:eastAsia="el-GR"/>
        </w:rPr>
        <w:t>.</w:t>
      </w:r>
      <w:r w:rsidR="005E4E91" w:rsidRPr="005E4E91">
        <w:rPr>
          <w:rFonts w:eastAsia="Times New Roman" w:cs="Arial"/>
          <w:sz w:val="24"/>
          <w:szCs w:val="24"/>
          <w:lang w:eastAsia="el-GR"/>
        </w:rPr>
        <w:t xml:space="preserve"> </w:t>
      </w:r>
      <w:r w:rsidRPr="005E4E91">
        <w:rPr>
          <w:rFonts w:eastAsia="Times New Roman" w:cs="Arial"/>
          <w:sz w:val="24"/>
          <w:szCs w:val="24"/>
          <w:lang w:eastAsia="el-GR"/>
        </w:rPr>
        <w:t>(εκτυπωτής ανάγλυφων εικόνων) τα οποία μπορεί να ζητήσει το σχολείο μέσω αίτησης στο υπουργείο</w:t>
      </w:r>
    </w:p>
    <w:p w:rsidR="00AC5156" w:rsidRPr="00A86AFF" w:rsidRDefault="00F64DFF" w:rsidP="00A86AFF">
      <w:pPr>
        <w:spacing w:before="100" w:beforeAutospacing="1" w:after="100" w:afterAutospacing="1" w:line="360" w:lineRule="auto"/>
        <w:ind w:firstLine="360"/>
        <w:jc w:val="both"/>
        <w:rPr>
          <w:rFonts w:eastAsia="Times New Roman" w:cs="Arial"/>
          <w:sz w:val="24"/>
          <w:szCs w:val="24"/>
          <w:lang w:eastAsia="el-GR"/>
        </w:rPr>
      </w:pPr>
      <w:r w:rsidRPr="00A86AFF">
        <w:rPr>
          <w:rFonts w:eastAsia="Times New Roman" w:cs="Arial"/>
          <w:sz w:val="24"/>
          <w:szCs w:val="24"/>
          <w:lang w:eastAsia="el-GR"/>
        </w:rPr>
        <w:t>Το Κ.Ε.Α.Τ.</w:t>
      </w:r>
      <w:r w:rsidR="005E4E91" w:rsidRPr="00A86AFF">
        <w:rPr>
          <w:rFonts w:eastAsia="Times New Roman" w:cs="Arial"/>
          <w:sz w:val="24"/>
          <w:szCs w:val="24"/>
          <w:lang w:eastAsia="el-GR"/>
        </w:rPr>
        <w:t xml:space="preserve"> </w:t>
      </w:r>
      <w:r w:rsidRPr="00A86AFF">
        <w:rPr>
          <w:rFonts w:eastAsia="Times New Roman" w:cs="Arial"/>
          <w:sz w:val="24"/>
          <w:szCs w:val="24"/>
          <w:lang w:eastAsia="el-GR"/>
        </w:rPr>
        <w:t>(Κέντρο Εκπαίδευσης και Αποκατάστασης Τυφλών) με έδρα την Αθήνα και παράρτημα στη Θεσσαλονίκη παρέχει προγράμματα εκπαίδευσης για παιδιά προσχολικής και σχολικής ηλικίας καθώς και ενηλίκων στους εξής τομείς:</w:t>
      </w:r>
    </w:p>
    <w:p w:rsidR="00F64DFF" w:rsidRPr="005E4E91" w:rsidRDefault="00F64DFF" w:rsidP="005E4E91">
      <w:pPr>
        <w:pStyle w:val="a3"/>
        <w:numPr>
          <w:ilvl w:val="0"/>
          <w:numId w:val="8"/>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 xml:space="preserve">Εκμάθηση </w:t>
      </w:r>
      <w:r w:rsidR="005E4E91" w:rsidRPr="005E4E91">
        <w:rPr>
          <w:rFonts w:eastAsia="Times New Roman" w:cs="Arial"/>
          <w:sz w:val="24"/>
          <w:szCs w:val="24"/>
          <w:lang w:val="en-US" w:eastAsia="el-GR"/>
        </w:rPr>
        <w:t>Braille</w:t>
      </w:r>
    </w:p>
    <w:p w:rsidR="00F64DFF" w:rsidRPr="005E4E91" w:rsidRDefault="00F64DFF" w:rsidP="005E4E91">
      <w:pPr>
        <w:pStyle w:val="a3"/>
        <w:numPr>
          <w:ilvl w:val="0"/>
          <w:numId w:val="8"/>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Δεξιότητες καθημερινής διαβίωσης</w:t>
      </w:r>
    </w:p>
    <w:p w:rsidR="00F64DFF" w:rsidRPr="005E4E91" w:rsidRDefault="00F64DFF" w:rsidP="005E4E91">
      <w:pPr>
        <w:pStyle w:val="a3"/>
        <w:numPr>
          <w:ilvl w:val="0"/>
          <w:numId w:val="8"/>
        </w:numPr>
        <w:spacing w:before="100" w:beforeAutospacing="1" w:after="100" w:afterAutospacing="1" w:line="360" w:lineRule="auto"/>
        <w:rPr>
          <w:rFonts w:eastAsia="Times New Roman" w:cs="Arial"/>
          <w:sz w:val="24"/>
          <w:szCs w:val="24"/>
          <w:lang w:eastAsia="el-GR"/>
        </w:rPr>
      </w:pPr>
      <w:r w:rsidRPr="005E4E91">
        <w:rPr>
          <w:rFonts w:eastAsia="Times New Roman" w:cs="Arial"/>
          <w:sz w:val="24"/>
          <w:szCs w:val="24"/>
          <w:lang w:eastAsia="el-GR"/>
        </w:rPr>
        <w:t>Δεξιότητες κινητικότητας και Προσανατολισμού</w:t>
      </w:r>
    </w:p>
    <w:p w:rsidR="002C25E1" w:rsidRPr="005E4E91" w:rsidRDefault="002C25E1">
      <w:pPr>
        <w:rPr>
          <w:sz w:val="24"/>
          <w:szCs w:val="24"/>
        </w:rPr>
      </w:pPr>
    </w:p>
    <w:p w:rsidR="00F96499" w:rsidRPr="005E4E91" w:rsidRDefault="00F96499">
      <w:pPr>
        <w:rPr>
          <w:sz w:val="24"/>
          <w:szCs w:val="24"/>
        </w:rPr>
      </w:pPr>
    </w:p>
    <w:p w:rsidR="00E83F51" w:rsidRPr="005E4E91" w:rsidRDefault="00E83F51">
      <w:pPr>
        <w:rPr>
          <w:sz w:val="24"/>
          <w:szCs w:val="24"/>
        </w:rPr>
      </w:pPr>
    </w:p>
    <w:p w:rsidR="005E4E91" w:rsidRDefault="005E4E91">
      <w:pPr>
        <w:rPr>
          <w:b/>
          <w:sz w:val="24"/>
          <w:szCs w:val="24"/>
          <w:u w:val="single"/>
        </w:rPr>
      </w:pPr>
      <w:r>
        <w:rPr>
          <w:b/>
          <w:sz w:val="24"/>
          <w:szCs w:val="24"/>
          <w:u w:val="single"/>
        </w:rPr>
        <w:br w:type="page"/>
      </w:r>
    </w:p>
    <w:p w:rsidR="00F96499" w:rsidRPr="005E4E91" w:rsidRDefault="00CC60D1" w:rsidP="00F96499">
      <w:pPr>
        <w:rPr>
          <w:b/>
          <w:sz w:val="24"/>
          <w:szCs w:val="24"/>
          <w:u w:val="single"/>
        </w:rPr>
      </w:pPr>
      <w:r w:rsidRPr="005E4E91">
        <w:rPr>
          <w:b/>
          <w:sz w:val="24"/>
          <w:szCs w:val="24"/>
          <w:u w:val="single"/>
        </w:rPr>
        <w:lastRenderedPageBreak/>
        <w:t>ΠΡΟΤΕΙΝΟΜΕΝΕΣ ΙΣΤΟΣΕΛΙΔΕΣ</w:t>
      </w:r>
    </w:p>
    <w:p w:rsidR="00F96499" w:rsidRPr="005E4E91" w:rsidRDefault="00D62A37" w:rsidP="00F96499">
      <w:pPr>
        <w:rPr>
          <w:sz w:val="24"/>
          <w:szCs w:val="24"/>
        </w:rPr>
      </w:pPr>
      <w:hyperlink r:id="rId7" w:history="1">
        <w:r w:rsidR="00F96499" w:rsidRPr="005E4E91">
          <w:rPr>
            <w:rStyle w:val="-"/>
            <w:color w:val="auto"/>
            <w:sz w:val="24"/>
            <w:szCs w:val="24"/>
            <w:lang w:val="en-US"/>
          </w:rPr>
          <w:t>http</w:t>
        </w:r>
        <w:r w:rsidR="00F96499" w:rsidRPr="005E4E91">
          <w:rPr>
            <w:rStyle w:val="-"/>
            <w:color w:val="auto"/>
            <w:sz w:val="24"/>
            <w:szCs w:val="24"/>
          </w:rPr>
          <w:t>://</w:t>
        </w:r>
        <w:r w:rsidR="00F96499" w:rsidRPr="005E4E91">
          <w:rPr>
            <w:rStyle w:val="-"/>
            <w:color w:val="auto"/>
            <w:sz w:val="24"/>
            <w:szCs w:val="24"/>
            <w:lang w:val="en-US"/>
          </w:rPr>
          <w:t>prosvasimo</w:t>
        </w:r>
        <w:r w:rsidR="00F96499" w:rsidRPr="005E4E91">
          <w:rPr>
            <w:rStyle w:val="-"/>
            <w:color w:val="auto"/>
            <w:sz w:val="24"/>
            <w:szCs w:val="24"/>
          </w:rPr>
          <w:t>.</w:t>
        </w:r>
        <w:r w:rsidR="00F96499" w:rsidRPr="005E4E91">
          <w:rPr>
            <w:rStyle w:val="-"/>
            <w:color w:val="auto"/>
            <w:sz w:val="24"/>
            <w:szCs w:val="24"/>
            <w:lang w:val="en-US"/>
          </w:rPr>
          <w:t>gr</w:t>
        </w:r>
        <w:r w:rsidR="00F96499" w:rsidRPr="005E4E91">
          <w:rPr>
            <w:rStyle w:val="-"/>
            <w:color w:val="auto"/>
            <w:sz w:val="24"/>
            <w:szCs w:val="24"/>
          </w:rPr>
          <w:t>/</w:t>
        </w:r>
        <w:r w:rsidR="00F96499" w:rsidRPr="005E4E91">
          <w:rPr>
            <w:rStyle w:val="-"/>
            <w:color w:val="auto"/>
            <w:sz w:val="24"/>
            <w:szCs w:val="24"/>
            <w:lang w:val="en-US"/>
          </w:rPr>
          <w:t>el</w:t>
        </w:r>
        <w:r w:rsidR="00F96499" w:rsidRPr="005E4E91">
          <w:rPr>
            <w:rStyle w:val="-"/>
            <w:color w:val="auto"/>
            <w:sz w:val="24"/>
            <w:szCs w:val="24"/>
          </w:rPr>
          <w:t>/</w:t>
        </w:r>
        <w:r w:rsidR="00F96499" w:rsidRPr="005E4E91">
          <w:rPr>
            <w:rStyle w:val="-"/>
            <w:color w:val="auto"/>
            <w:sz w:val="24"/>
            <w:szCs w:val="24"/>
            <w:lang w:val="en-US"/>
          </w:rPr>
          <w:t>dhmotiko</w:t>
        </w:r>
        <w:r w:rsidR="00F96499" w:rsidRPr="005E4E91">
          <w:rPr>
            <w:rStyle w:val="-"/>
            <w:color w:val="auto"/>
            <w:sz w:val="24"/>
            <w:szCs w:val="24"/>
          </w:rPr>
          <w:t>/</w:t>
        </w:r>
        <w:r w:rsidR="00F96499" w:rsidRPr="005E4E91">
          <w:rPr>
            <w:rStyle w:val="-"/>
            <w:color w:val="auto"/>
            <w:sz w:val="24"/>
            <w:szCs w:val="24"/>
            <w:lang w:val="en-US"/>
          </w:rPr>
          <w:t>vivlia</w:t>
        </w:r>
        <w:r w:rsidR="00F96499" w:rsidRPr="005E4E91">
          <w:rPr>
            <w:rStyle w:val="-"/>
            <w:color w:val="auto"/>
            <w:sz w:val="24"/>
            <w:szCs w:val="24"/>
          </w:rPr>
          <w:t>-</w:t>
        </w:r>
        <w:r w:rsidR="00F96499" w:rsidRPr="005E4E91">
          <w:rPr>
            <w:rStyle w:val="-"/>
            <w:color w:val="auto"/>
            <w:sz w:val="24"/>
            <w:szCs w:val="24"/>
            <w:lang w:val="en-US"/>
          </w:rPr>
          <w:t>diaskevasmena</w:t>
        </w:r>
        <w:r w:rsidR="00F96499" w:rsidRPr="005E4E91">
          <w:rPr>
            <w:rStyle w:val="-"/>
            <w:color w:val="auto"/>
            <w:sz w:val="24"/>
            <w:szCs w:val="24"/>
          </w:rPr>
          <w:t>-</w:t>
        </w:r>
        <w:r w:rsidR="00F96499" w:rsidRPr="005E4E91">
          <w:rPr>
            <w:rStyle w:val="-"/>
            <w:color w:val="auto"/>
            <w:sz w:val="24"/>
            <w:szCs w:val="24"/>
            <w:lang w:val="en-US"/>
          </w:rPr>
          <w:t>kai</w:t>
        </w:r>
        <w:r w:rsidR="00F96499" w:rsidRPr="005E4E91">
          <w:rPr>
            <w:rStyle w:val="-"/>
            <w:color w:val="auto"/>
            <w:sz w:val="24"/>
            <w:szCs w:val="24"/>
          </w:rPr>
          <w:t>-</w:t>
        </w:r>
        <w:r w:rsidR="00F96499" w:rsidRPr="005E4E91">
          <w:rPr>
            <w:rStyle w:val="-"/>
            <w:color w:val="auto"/>
            <w:sz w:val="24"/>
            <w:szCs w:val="24"/>
            <w:lang w:val="en-US"/>
          </w:rPr>
          <w:t>prosarmosmena</w:t>
        </w:r>
        <w:r w:rsidR="00F96499" w:rsidRPr="005E4E91">
          <w:rPr>
            <w:rStyle w:val="-"/>
            <w:color w:val="auto"/>
            <w:sz w:val="24"/>
            <w:szCs w:val="24"/>
          </w:rPr>
          <w:t>-</w:t>
        </w:r>
        <w:r w:rsidR="00F96499" w:rsidRPr="005E4E91">
          <w:rPr>
            <w:rStyle w:val="-"/>
            <w:color w:val="auto"/>
            <w:sz w:val="24"/>
            <w:szCs w:val="24"/>
            <w:lang w:val="en-US"/>
          </w:rPr>
          <w:t>gia</w:t>
        </w:r>
        <w:r w:rsidR="00F96499" w:rsidRPr="005E4E91">
          <w:rPr>
            <w:rStyle w:val="-"/>
            <w:color w:val="auto"/>
            <w:sz w:val="24"/>
            <w:szCs w:val="24"/>
          </w:rPr>
          <w:t>-</w:t>
        </w:r>
        <w:r w:rsidR="00F96499" w:rsidRPr="005E4E91">
          <w:rPr>
            <w:rStyle w:val="-"/>
            <w:color w:val="auto"/>
            <w:sz w:val="24"/>
            <w:szCs w:val="24"/>
            <w:lang w:val="en-US"/>
          </w:rPr>
          <w:t>amvlywpes</w:t>
        </w:r>
        <w:r w:rsidR="00F96499" w:rsidRPr="005E4E91">
          <w:rPr>
            <w:rStyle w:val="-"/>
            <w:color w:val="auto"/>
            <w:sz w:val="24"/>
            <w:szCs w:val="24"/>
          </w:rPr>
          <w:t>-</w:t>
        </w:r>
        <w:r w:rsidR="00F96499" w:rsidRPr="005E4E91">
          <w:rPr>
            <w:rStyle w:val="-"/>
            <w:color w:val="auto"/>
            <w:sz w:val="24"/>
            <w:szCs w:val="24"/>
            <w:lang w:val="en-US"/>
          </w:rPr>
          <w:t>mathites</w:t>
        </w:r>
        <w:r w:rsidR="00F96499" w:rsidRPr="005E4E91">
          <w:rPr>
            <w:rStyle w:val="-"/>
            <w:color w:val="auto"/>
            <w:sz w:val="24"/>
            <w:szCs w:val="24"/>
          </w:rPr>
          <w:t>-</w:t>
        </w:r>
        <w:r w:rsidR="00F96499" w:rsidRPr="005E4E91">
          <w:rPr>
            <w:rStyle w:val="-"/>
            <w:color w:val="auto"/>
            <w:sz w:val="24"/>
            <w:szCs w:val="24"/>
            <w:lang w:val="en-US"/>
          </w:rPr>
          <w:t>a</w:t>
        </w:r>
        <w:r w:rsidR="00F96499" w:rsidRPr="005E4E91">
          <w:rPr>
            <w:rStyle w:val="-"/>
            <w:color w:val="auto"/>
            <w:sz w:val="24"/>
            <w:szCs w:val="24"/>
          </w:rPr>
          <w:t>-</w:t>
        </w:r>
        <w:r w:rsidR="00F96499" w:rsidRPr="005E4E91">
          <w:rPr>
            <w:rStyle w:val="-"/>
            <w:color w:val="auto"/>
            <w:sz w:val="24"/>
            <w:szCs w:val="24"/>
            <w:lang w:val="en-US"/>
          </w:rPr>
          <w:t>dhmotikou</w:t>
        </w:r>
      </w:hyperlink>
      <w:r w:rsidR="005E4E91" w:rsidRPr="005E4E91">
        <w:rPr>
          <w:sz w:val="24"/>
          <w:szCs w:val="24"/>
        </w:rPr>
        <w:t xml:space="preserve"> </w:t>
      </w:r>
      <w:r w:rsidR="00F96499" w:rsidRPr="005E4E91">
        <w:rPr>
          <w:sz w:val="24"/>
          <w:szCs w:val="24"/>
        </w:rPr>
        <w:t xml:space="preserve"> </w:t>
      </w:r>
      <w:r w:rsidR="005E4E91" w:rsidRPr="005E4E91">
        <w:rPr>
          <w:sz w:val="24"/>
          <w:szCs w:val="24"/>
        </w:rPr>
        <w:t xml:space="preserve"> </w:t>
      </w:r>
    </w:p>
    <w:p w:rsidR="00F96499" w:rsidRPr="005E4E91" w:rsidRDefault="00D62A37" w:rsidP="00F96499">
      <w:pPr>
        <w:rPr>
          <w:sz w:val="24"/>
          <w:szCs w:val="24"/>
        </w:rPr>
      </w:pPr>
      <w:hyperlink r:id="rId8" w:history="1">
        <w:r w:rsidR="00AC5156" w:rsidRPr="005E4E91">
          <w:rPr>
            <w:rStyle w:val="-"/>
            <w:color w:val="auto"/>
            <w:sz w:val="24"/>
            <w:szCs w:val="24"/>
            <w:lang w:val="en-US"/>
          </w:rPr>
          <w:t>http</w:t>
        </w:r>
        <w:r w:rsidR="00AC5156" w:rsidRPr="005E4E91">
          <w:rPr>
            <w:rStyle w:val="-"/>
            <w:color w:val="auto"/>
            <w:sz w:val="24"/>
            <w:szCs w:val="24"/>
          </w:rPr>
          <w:t>://</w:t>
        </w:r>
        <w:r w:rsidR="00AC5156" w:rsidRPr="005E4E91">
          <w:rPr>
            <w:rStyle w:val="-"/>
            <w:color w:val="auto"/>
            <w:sz w:val="24"/>
            <w:szCs w:val="24"/>
            <w:lang w:val="en-US"/>
          </w:rPr>
          <w:t>www</w:t>
        </w:r>
        <w:r w:rsidR="00AC5156" w:rsidRPr="005E4E91">
          <w:rPr>
            <w:rStyle w:val="-"/>
            <w:color w:val="auto"/>
            <w:sz w:val="24"/>
            <w:szCs w:val="24"/>
          </w:rPr>
          <w:t>.</w:t>
        </w:r>
        <w:r w:rsidR="00AC5156" w:rsidRPr="005E4E91">
          <w:rPr>
            <w:rStyle w:val="-"/>
            <w:color w:val="auto"/>
            <w:sz w:val="24"/>
            <w:szCs w:val="24"/>
            <w:lang w:val="en-US"/>
          </w:rPr>
          <w:t>retina</w:t>
        </w:r>
        <w:r w:rsidR="00AC5156" w:rsidRPr="005E4E91">
          <w:rPr>
            <w:rStyle w:val="-"/>
            <w:color w:val="auto"/>
            <w:sz w:val="24"/>
            <w:szCs w:val="24"/>
          </w:rPr>
          <w:t>.</w:t>
        </w:r>
        <w:r w:rsidR="00AC5156" w:rsidRPr="005E4E91">
          <w:rPr>
            <w:rStyle w:val="-"/>
            <w:color w:val="auto"/>
            <w:sz w:val="24"/>
            <w:szCs w:val="24"/>
            <w:lang w:val="en-US"/>
          </w:rPr>
          <w:t>gr</w:t>
        </w:r>
        <w:r w:rsidR="00AC5156" w:rsidRPr="005E4E91">
          <w:rPr>
            <w:rStyle w:val="-"/>
            <w:color w:val="auto"/>
            <w:sz w:val="24"/>
            <w:szCs w:val="24"/>
          </w:rPr>
          <w:t>/</w:t>
        </w:r>
        <w:r w:rsidR="00AC5156" w:rsidRPr="005E4E91">
          <w:rPr>
            <w:rStyle w:val="-"/>
            <w:color w:val="auto"/>
            <w:sz w:val="24"/>
            <w:szCs w:val="24"/>
            <w:lang w:val="en-US"/>
          </w:rPr>
          <w:t>books</w:t>
        </w:r>
        <w:r w:rsidR="00AC5156" w:rsidRPr="005E4E91">
          <w:rPr>
            <w:rStyle w:val="-"/>
            <w:color w:val="auto"/>
            <w:sz w:val="24"/>
            <w:szCs w:val="24"/>
          </w:rPr>
          <w:t>/%</w:t>
        </w:r>
        <w:r w:rsidR="00AC5156" w:rsidRPr="005E4E91">
          <w:rPr>
            <w:rStyle w:val="-"/>
            <w:color w:val="auto"/>
            <w:sz w:val="24"/>
            <w:szCs w:val="24"/>
            <w:lang w:val="en-US"/>
          </w:rPr>
          <w:t>CE</w:t>
        </w:r>
        <w:r w:rsidR="00AC5156" w:rsidRPr="005E4E91">
          <w:rPr>
            <w:rStyle w:val="-"/>
            <w:color w:val="auto"/>
            <w:sz w:val="24"/>
            <w:szCs w:val="24"/>
          </w:rPr>
          <w:t>%</w:t>
        </w:r>
        <w:r w:rsidR="00AC5156" w:rsidRPr="005E4E91">
          <w:rPr>
            <w:rStyle w:val="-"/>
            <w:color w:val="auto"/>
            <w:sz w:val="24"/>
            <w:szCs w:val="24"/>
            <w:lang w:val="en-US"/>
          </w:rPr>
          <w:t>AD</w:t>
        </w:r>
        <w:r w:rsidR="00AC5156" w:rsidRPr="005E4E91">
          <w:rPr>
            <w:rStyle w:val="-"/>
            <w:color w:val="auto"/>
            <w:sz w:val="24"/>
            <w:szCs w:val="24"/>
          </w:rPr>
          <w:t>%</w:t>
        </w:r>
        <w:r w:rsidR="00AC5156" w:rsidRPr="005E4E91">
          <w:rPr>
            <w:rStyle w:val="-"/>
            <w:color w:val="auto"/>
            <w:sz w:val="24"/>
            <w:szCs w:val="24"/>
            <w:lang w:val="en-US"/>
          </w:rPr>
          <w:t>CE</w:t>
        </w:r>
        <w:r w:rsidR="00AC5156" w:rsidRPr="005E4E91">
          <w:rPr>
            <w:rStyle w:val="-"/>
            <w:color w:val="auto"/>
            <w:sz w:val="24"/>
            <w:szCs w:val="24"/>
          </w:rPr>
          <w:t>%</w:t>
        </w:r>
        <w:r w:rsidR="00AC5156" w:rsidRPr="005E4E91">
          <w:rPr>
            <w:rStyle w:val="-"/>
            <w:color w:val="auto"/>
            <w:sz w:val="24"/>
            <w:szCs w:val="24"/>
            <w:lang w:val="en-US"/>
          </w:rPr>
          <w:t>BD</w:t>
        </w:r>
        <w:r w:rsidR="00AC5156" w:rsidRPr="005E4E91">
          <w:rPr>
            <w:rStyle w:val="-"/>
            <w:color w:val="auto"/>
            <w:sz w:val="24"/>
            <w:szCs w:val="24"/>
          </w:rPr>
          <w:t>%</w:t>
        </w:r>
        <w:r w:rsidR="00AC5156" w:rsidRPr="005E4E91">
          <w:rPr>
            <w:rStyle w:val="-"/>
            <w:color w:val="auto"/>
            <w:sz w:val="24"/>
            <w:szCs w:val="24"/>
            <w:lang w:val="en-US"/>
          </w:rPr>
          <w:t>CF</w:t>
        </w:r>
        <w:r w:rsidR="00AC5156" w:rsidRPr="005E4E91">
          <w:rPr>
            <w:rStyle w:val="-"/>
            <w:color w:val="auto"/>
            <w:sz w:val="24"/>
            <w:szCs w:val="24"/>
          </w:rPr>
          <w:t>%84%</w:t>
        </w:r>
        <w:r w:rsidR="00AC5156" w:rsidRPr="005E4E91">
          <w:rPr>
            <w:rStyle w:val="-"/>
            <w:color w:val="auto"/>
            <w:sz w:val="24"/>
            <w:szCs w:val="24"/>
            <w:lang w:val="en-US"/>
          </w:rPr>
          <w:t>CF</w:t>
        </w:r>
        <w:r w:rsidR="00AC5156" w:rsidRPr="005E4E91">
          <w:rPr>
            <w:rStyle w:val="-"/>
            <w:color w:val="auto"/>
            <w:sz w:val="24"/>
            <w:szCs w:val="24"/>
          </w:rPr>
          <w:t>%85%</w:t>
        </w:r>
        <w:r w:rsidR="00AC5156" w:rsidRPr="005E4E91">
          <w:rPr>
            <w:rStyle w:val="-"/>
            <w:color w:val="auto"/>
            <w:sz w:val="24"/>
            <w:szCs w:val="24"/>
            <w:lang w:val="en-US"/>
          </w:rPr>
          <w:t>CF</w:t>
        </w:r>
        <w:r w:rsidR="00AC5156" w:rsidRPr="005E4E91">
          <w:rPr>
            <w:rStyle w:val="-"/>
            <w:color w:val="auto"/>
            <w:sz w:val="24"/>
            <w:szCs w:val="24"/>
          </w:rPr>
          <w:t>%80%</w:t>
        </w:r>
        <w:r w:rsidR="00AC5156" w:rsidRPr="005E4E91">
          <w:rPr>
            <w:rStyle w:val="-"/>
            <w:color w:val="auto"/>
            <w:sz w:val="24"/>
            <w:szCs w:val="24"/>
            <w:lang w:val="en-US"/>
          </w:rPr>
          <w:t>CE</w:t>
        </w:r>
        <w:r w:rsidR="00AC5156" w:rsidRPr="005E4E91">
          <w:rPr>
            <w:rStyle w:val="-"/>
            <w:color w:val="auto"/>
            <w:sz w:val="24"/>
            <w:szCs w:val="24"/>
          </w:rPr>
          <w:t>%</w:t>
        </w:r>
        <w:r w:rsidR="00AC5156" w:rsidRPr="005E4E91">
          <w:rPr>
            <w:rStyle w:val="-"/>
            <w:color w:val="auto"/>
            <w:sz w:val="24"/>
            <w:szCs w:val="24"/>
            <w:lang w:val="en-US"/>
          </w:rPr>
          <w:t>BF</w:t>
        </w:r>
        <w:r w:rsidR="00AC5156" w:rsidRPr="005E4E91">
          <w:rPr>
            <w:rStyle w:val="-"/>
            <w:color w:val="auto"/>
            <w:sz w:val="24"/>
            <w:szCs w:val="24"/>
          </w:rPr>
          <w:t>-21-%</w:t>
        </w:r>
        <w:r w:rsidR="00AC5156" w:rsidRPr="005E4E91">
          <w:rPr>
            <w:rStyle w:val="-"/>
            <w:color w:val="auto"/>
            <w:sz w:val="24"/>
            <w:szCs w:val="24"/>
            <w:lang w:val="en-US"/>
          </w:rPr>
          <w:t>CF</w:t>
        </w:r>
        <w:r w:rsidR="00AC5156" w:rsidRPr="005E4E91">
          <w:rPr>
            <w:rStyle w:val="-"/>
            <w:color w:val="auto"/>
            <w:sz w:val="24"/>
            <w:szCs w:val="24"/>
          </w:rPr>
          <w:t>%84%</w:t>
        </w:r>
        <w:r w:rsidR="00AC5156" w:rsidRPr="005E4E91">
          <w:rPr>
            <w:rStyle w:val="-"/>
            <w:color w:val="auto"/>
            <w:sz w:val="24"/>
            <w:szCs w:val="24"/>
            <w:lang w:val="en-US"/>
          </w:rPr>
          <w:t>CE</w:t>
        </w:r>
        <w:r w:rsidR="00AC5156" w:rsidRPr="005E4E91">
          <w:rPr>
            <w:rStyle w:val="-"/>
            <w:color w:val="auto"/>
            <w:sz w:val="24"/>
            <w:szCs w:val="24"/>
          </w:rPr>
          <w:t>%</w:t>
        </w:r>
        <w:r w:rsidR="00AC5156" w:rsidRPr="005E4E91">
          <w:rPr>
            <w:rStyle w:val="-"/>
            <w:color w:val="auto"/>
            <w:sz w:val="24"/>
            <w:szCs w:val="24"/>
            <w:lang w:val="en-US"/>
          </w:rPr>
          <w:t>BF</w:t>
        </w:r>
        <w:r w:rsidR="00AC5156" w:rsidRPr="005E4E91">
          <w:rPr>
            <w:rStyle w:val="-"/>
            <w:color w:val="auto"/>
            <w:sz w:val="24"/>
            <w:szCs w:val="24"/>
          </w:rPr>
          <w:t>-%</w:t>
        </w:r>
        <w:r w:rsidR="00AC5156" w:rsidRPr="005E4E91">
          <w:rPr>
            <w:rStyle w:val="-"/>
            <w:color w:val="auto"/>
            <w:sz w:val="24"/>
            <w:szCs w:val="24"/>
            <w:lang w:val="en-US"/>
          </w:rPr>
          <w:t>CF</w:t>
        </w:r>
        <w:r w:rsidR="00AC5156" w:rsidRPr="005E4E91">
          <w:rPr>
            <w:rStyle w:val="-"/>
            <w:color w:val="auto"/>
            <w:sz w:val="24"/>
            <w:szCs w:val="24"/>
          </w:rPr>
          <w:t>%80%</w:t>
        </w:r>
        <w:r w:rsidR="00AC5156" w:rsidRPr="005E4E91">
          <w:rPr>
            <w:rStyle w:val="-"/>
            <w:color w:val="auto"/>
            <w:sz w:val="24"/>
            <w:szCs w:val="24"/>
            <w:lang w:val="en-US"/>
          </w:rPr>
          <w:t>CE</w:t>
        </w:r>
        <w:r w:rsidR="00AC5156" w:rsidRPr="005E4E91">
          <w:rPr>
            <w:rStyle w:val="-"/>
            <w:color w:val="auto"/>
            <w:sz w:val="24"/>
            <w:szCs w:val="24"/>
          </w:rPr>
          <w:t>%</w:t>
        </w:r>
        <w:r w:rsidR="00AC5156" w:rsidRPr="005E4E91">
          <w:rPr>
            <w:rStyle w:val="-"/>
            <w:color w:val="auto"/>
            <w:sz w:val="24"/>
            <w:szCs w:val="24"/>
            <w:lang w:val="en-US"/>
          </w:rPr>
          <w:t>B</w:t>
        </w:r>
        <w:r w:rsidR="00AC5156" w:rsidRPr="005E4E91">
          <w:rPr>
            <w:rStyle w:val="-"/>
            <w:color w:val="auto"/>
            <w:sz w:val="24"/>
            <w:szCs w:val="24"/>
          </w:rPr>
          <w:t>1%</w:t>
        </w:r>
        <w:r w:rsidR="00AC5156" w:rsidRPr="005E4E91">
          <w:rPr>
            <w:rStyle w:val="-"/>
            <w:color w:val="auto"/>
            <w:sz w:val="24"/>
            <w:szCs w:val="24"/>
            <w:lang w:val="en-US"/>
          </w:rPr>
          <w:t>CE</w:t>
        </w:r>
        <w:r w:rsidR="00AC5156" w:rsidRPr="005E4E91">
          <w:rPr>
            <w:rStyle w:val="-"/>
            <w:color w:val="auto"/>
            <w:sz w:val="24"/>
            <w:szCs w:val="24"/>
          </w:rPr>
          <w:t>%</w:t>
        </w:r>
        <w:r w:rsidR="00AC5156" w:rsidRPr="005E4E91">
          <w:rPr>
            <w:rStyle w:val="-"/>
            <w:color w:val="auto"/>
            <w:sz w:val="24"/>
            <w:szCs w:val="24"/>
            <w:lang w:val="en-US"/>
          </w:rPr>
          <w:t>B</w:t>
        </w:r>
        <w:r w:rsidR="00AC5156" w:rsidRPr="005E4E91">
          <w:rPr>
            <w:rStyle w:val="-"/>
            <w:color w:val="auto"/>
            <w:sz w:val="24"/>
            <w:szCs w:val="24"/>
          </w:rPr>
          <w:t>9%</w:t>
        </w:r>
        <w:r w:rsidR="00AC5156" w:rsidRPr="005E4E91">
          <w:rPr>
            <w:rStyle w:val="-"/>
            <w:color w:val="auto"/>
            <w:sz w:val="24"/>
            <w:szCs w:val="24"/>
            <w:lang w:val="en-US"/>
          </w:rPr>
          <w:t>CE</w:t>
        </w:r>
        <w:r w:rsidR="00AC5156" w:rsidRPr="005E4E91">
          <w:rPr>
            <w:rStyle w:val="-"/>
            <w:color w:val="auto"/>
            <w:sz w:val="24"/>
            <w:szCs w:val="24"/>
          </w:rPr>
          <w:t>%</w:t>
        </w:r>
        <w:r w:rsidR="00AC5156" w:rsidRPr="005E4E91">
          <w:rPr>
            <w:rStyle w:val="-"/>
            <w:color w:val="auto"/>
            <w:sz w:val="24"/>
            <w:szCs w:val="24"/>
            <w:lang w:val="en-US"/>
          </w:rPr>
          <w:t>B</w:t>
        </w:r>
        <w:r w:rsidR="00AC5156" w:rsidRPr="005E4E91">
          <w:rPr>
            <w:rStyle w:val="-"/>
            <w:color w:val="auto"/>
            <w:sz w:val="24"/>
            <w:szCs w:val="24"/>
          </w:rPr>
          <w:t>4%</w:t>
        </w:r>
        <w:r w:rsidR="00AC5156" w:rsidRPr="005E4E91">
          <w:rPr>
            <w:rStyle w:val="-"/>
            <w:color w:val="auto"/>
            <w:sz w:val="24"/>
            <w:szCs w:val="24"/>
            <w:lang w:val="en-US"/>
          </w:rPr>
          <w:t>CE</w:t>
        </w:r>
        <w:r w:rsidR="00AC5156" w:rsidRPr="005E4E91">
          <w:rPr>
            <w:rStyle w:val="-"/>
            <w:color w:val="auto"/>
            <w:sz w:val="24"/>
            <w:szCs w:val="24"/>
          </w:rPr>
          <w:t>%</w:t>
        </w:r>
        <w:r w:rsidR="00AC5156" w:rsidRPr="005E4E91">
          <w:rPr>
            <w:rStyle w:val="-"/>
            <w:color w:val="auto"/>
            <w:sz w:val="24"/>
            <w:szCs w:val="24"/>
            <w:lang w:val="en-US"/>
          </w:rPr>
          <w:t>AF</w:t>
        </w:r>
        <w:r w:rsidR="00AC5156" w:rsidRPr="005E4E91">
          <w:rPr>
            <w:rStyle w:val="-"/>
            <w:color w:val="auto"/>
            <w:sz w:val="24"/>
            <w:szCs w:val="24"/>
          </w:rPr>
          <w:t>-%</w:t>
        </w:r>
        <w:r w:rsidR="00AC5156" w:rsidRPr="005E4E91">
          <w:rPr>
            <w:rStyle w:val="-"/>
            <w:color w:val="auto"/>
            <w:sz w:val="24"/>
            <w:szCs w:val="24"/>
            <w:lang w:val="en-US"/>
          </w:rPr>
          <w:t>CE</w:t>
        </w:r>
        <w:r w:rsidR="00AC5156" w:rsidRPr="005E4E91">
          <w:rPr>
            <w:rStyle w:val="-"/>
            <w:color w:val="auto"/>
            <w:sz w:val="24"/>
            <w:szCs w:val="24"/>
          </w:rPr>
          <w:t>%</w:t>
        </w:r>
        <w:r w:rsidR="00AC5156" w:rsidRPr="005E4E91">
          <w:rPr>
            <w:rStyle w:val="-"/>
            <w:color w:val="auto"/>
            <w:sz w:val="24"/>
            <w:szCs w:val="24"/>
            <w:lang w:val="en-US"/>
          </w:rPr>
          <w:t>BC</w:t>
        </w:r>
        <w:r w:rsidR="00AC5156" w:rsidRPr="005E4E91">
          <w:rPr>
            <w:rStyle w:val="-"/>
            <w:color w:val="auto"/>
            <w:sz w:val="24"/>
            <w:szCs w:val="24"/>
          </w:rPr>
          <w:t>%</w:t>
        </w:r>
        <w:r w:rsidR="00AC5156" w:rsidRPr="005E4E91">
          <w:rPr>
            <w:rStyle w:val="-"/>
            <w:color w:val="auto"/>
            <w:sz w:val="24"/>
            <w:szCs w:val="24"/>
            <w:lang w:val="en-US"/>
          </w:rPr>
          <w:t>CE</w:t>
        </w:r>
        <w:r w:rsidR="00AC5156" w:rsidRPr="005E4E91">
          <w:rPr>
            <w:rStyle w:val="-"/>
            <w:color w:val="auto"/>
            <w:sz w:val="24"/>
            <w:szCs w:val="24"/>
          </w:rPr>
          <w:t>%</w:t>
        </w:r>
        <w:r w:rsidR="00AC5156" w:rsidRPr="005E4E91">
          <w:rPr>
            <w:rStyle w:val="-"/>
            <w:color w:val="auto"/>
            <w:sz w:val="24"/>
            <w:szCs w:val="24"/>
            <w:lang w:val="en-US"/>
          </w:rPr>
          <w:t>B</w:t>
        </w:r>
        <w:r w:rsidR="00AC5156" w:rsidRPr="005E4E91">
          <w:rPr>
            <w:rStyle w:val="-"/>
            <w:color w:val="auto"/>
            <w:sz w:val="24"/>
            <w:szCs w:val="24"/>
          </w:rPr>
          <w:t>5-%</w:t>
        </w:r>
        <w:r w:rsidR="00AC5156" w:rsidRPr="005E4E91">
          <w:rPr>
            <w:rStyle w:val="-"/>
            <w:color w:val="auto"/>
            <w:sz w:val="24"/>
            <w:szCs w:val="24"/>
            <w:lang w:val="en-US"/>
          </w:rPr>
          <w:t>CF</w:t>
        </w:r>
        <w:r w:rsidR="00AC5156" w:rsidRPr="005E4E91">
          <w:rPr>
            <w:rStyle w:val="-"/>
            <w:color w:val="auto"/>
            <w:sz w:val="24"/>
            <w:szCs w:val="24"/>
          </w:rPr>
          <w:t>%80%</w:t>
        </w:r>
        <w:r w:rsidR="00AC5156" w:rsidRPr="005E4E91">
          <w:rPr>
            <w:rStyle w:val="-"/>
            <w:color w:val="auto"/>
            <w:sz w:val="24"/>
            <w:szCs w:val="24"/>
            <w:lang w:val="en-US"/>
          </w:rPr>
          <w:t>CF</w:t>
        </w:r>
        <w:r w:rsidR="00AC5156" w:rsidRPr="005E4E91">
          <w:rPr>
            <w:rStyle w:val="-"/>
            <w:color w:val="auto"/>
            <w:sz w:val="24"/>
            <w:szCs w:val="24"/>
          </w:rPr>
          <w:t>%81%</w:t>
        </w:r>
        <w:r w:rsidR="00AC5156" w:rsidRPr="005E4E91">
          <w:rPr>
            <w:rStyle w:val="-"/>
            <w:color w:val="auto"/>
            <w:sz w:val="24"/>
            <w:szCs w:val="24"/>
            <w:lang w:val="en-US"/>
          </w:rPr>
          <w:t>CE</w:t>
        </w:r>
        <w:r w:rsidR="00AC5156" w:rsidRPr="005E4E91">
          <w:rPr>
            <w:rStyle w:val="-"/>
            <w:color w:val="auto"/>
            <w:sz w:val="24"/>
            <w:szCs w:val="24"/>
          </w:rPr>
          <w:t>%</w:t>
        </w:r>
        <w:r w:rsidR="00AC5156" w:rsidRPr="005E4E91">
          <w:rPr>
            <w:rStyle w:val="-"/>
            <w:color w:val="auto"/>
            <w:sz w:val="24"/>
            <w:szCs w:val="24"/>
            <w:lang w:val="en-US"/>
          </w:rPr>
          <w:t>BF</w:t>
        </w:r>
        <w:r w:rsidR="00AC5156" w:rsidRPr="005E4E91">
          <w:rPr>
            <w:rStyle w:val="-"/>
            <w:color w:val="auto"/>
            <w:sz w:val="24"/>
            <w:szCs w:val="24"/>
          </w:rPr>
          <w:t>%</w:t>
        </w:r>
        <w:r w:rsidR="00AC5156" w:rsidRPr="005E4E91">
          <w:rPr>
            <w:rStyle w:val="-"/>
            <w:color w:val="auto"/>
            <w:sz w:val="24"/>
            <w:szCs w:val="24"/>
            <w:lang w:val="en-US"/>
          </w:rPr>
          <w:t>CE</w:t>
        </w:r>
        <w:r w:rsidR="00AC5156" w:rsidRPr="005E4E91">
          <w:rPr>
            <w:rStyle w:val="-"/>
            <w:color w:val="auto"/>
            <w:sz w:val="24"/>
            <w:szCs w:val="24"/>
          </w:rPr>
          <w:t>%</w:t>
        </w:r>
        <w:r w:rsidR="00AC5156" w:rsidRPr="005E4E91">
          <w:rPr>
            <w:rStyle w:val="-"/>
            <w:color w:val="auto"/>
            <w:sz w:val="24"/>
            <w:szCs w:val="24"/>
            <w:lang w:val="en-US"/>
          </w:rPr>
          <w:t>B</w:t>
        </w:r>
        <w:r w:rsidR="00AC5156" w:rsidRPr="005E4E91">
          <w:rPr>
            <w:rStyle w:val="-"/>
            <w:color w:val="auto"/>
            <w:sz w:val="24"/>
            <w:szCs w:val="24"/>
          </w:rPr>
          <w:t>2%</w:t>
        </w:r>
        <w:r w:rsidR="00AC5156" w:rsidRPr="005E4E91">
          <w:rPr>
            <w:rStyle w:val="-"/>
            <w:color w:val="auto"/>
            <w:sz w:val="24"/>
            <w:szCs w:val="24"/>
            <w:lang w:val="en-US"/>
          </w:rPr>
          <w:t>CE</w:t>
        </w:r>
        <w:r w:rsidR="00AC5156" w:rsidRPr="005E4E91">
          <w:rPr>
            <w:rStyle w:val="-"/>
            <w:color w:val="auto"/>
            <w:sz w:val="24"/>
            <w:szCs w:val="24"/>
          </w:rPr>
          <w:t>%</w:t>
        </w:r>
        <w:r w:rsidR="00AC5156" w:rsidRPr="005E4E91">
          <w:rPr>
            <w:rStyle w:val="-"/>
            <w:color w:val="auto"/>
            <w:sz w:val="24"/>
            <w:szCs w:val="24"/>
            <w:lang w:val="en-US"/>
          </w:rPr>
          <w:t>BB</w:t>
        </w:r>
        <w:r w:rsidR="00AC5156" w:rsidRPr="005E4E91">
          <w:rPr>
            <w:rStyle w:val="-"/>
            <w:color w:val="auto"/>
            <w:sz w:val="24"/>
            <w:szCs w:val="24"/>
          </w:rPr>
          <w:t>%</w:t>
        </w:r>
        <w:r w:rsidR="00AC5156" w:rsidRPr="005E4E91">
          <w:rPr>
            <w:rStyle w:val="-"/>
            <w:color w:val="auto"/>
            <w:sz w:val="24"/>
            <w:szCs w:val="24"/>
            <w:lang w:val="en-US"/>
          </w:rPr>
          <w:t>CE</w:t>
        </w:r>
        <w:r w:rsidR="00AC5156" w:rsidRPr="005E4E91">
          <w:rPr>
            <w:rStyle w:val="-"/>
            <w:color w:val="auto"/>
            <w:sz w:val="24"/>
            <w:szCs w:val="24"/>
          </w:rPr>
          <w:t>%</w:t>
        </w:r>
        <w:r w:rsidR="00AC5156" w:rsidRPr="005E4E91">
          <w:rPr>
            <w:rStyle w:val="-"/>
            <w:color w:val="auto"/>
            <w:sz w:val="24"/>
            <w:szCs w:val="24"/>
            <w:lang w:val="en-US"/>
          </w:rPr>
          <w:t>AE</w:t>
        </w:r>
        <w:r w:rsidR="00AC5156" w:rsidRPr="005E4E91">
          <w:rPr>
            <w:rStyle w:val="-"/>
            <w:color w:val="auto"/>
            <w:sz w:val="24"/>
            <w:szCs w:val="24"/>
          </w:rPr>
          <w:t>%</w:t>
        </w:r>
        <w:r w:rsidR="00AC5156" w:rsidRPr="005E4E91">
          <w:rPr>
            <w:rStyle w:val="-"/>
            <w:color w:val="auto"/>
            <w:sz w:val="24"/>
            <w:szCs w:val="24"/>
            <w:lang w:val="en-US"/>
          </w:rPr>
          <w:t>CE</w:t>
        </w:r>
        <w:r w:rsidR="00AC5156" w:rsidRPr="005E4E91">
          <w:rPr>
            <w:rStyle w:val="-"/>
            <w:color w:val="auto"/>
            <w:sz w:val="24"/>
            <w:szCs w:val="24"/>
          </w:rPr>
          <w:t>%</w:t>
        </w:r>
        <w:r w:rsidR="00AC5156" w:rsidRPr="005E4E91">
          <w:rPr>
            <w:rStyle w:val="-"/>
            <w:color w:val="auto"/>
            <w:sz w:val="24"/>
            <w:szCs w:val="24"/>
            <w:lang w:val="en-US"/>
          </w:rPr>
          <w:t>BC</w:t>
        </w:r>
        <w:r w:rsidR="00AC5156" w:rsidRPr="005E4E91">
          <w:rPr>
            <w:rStyle w:val="-"/>
            <w:color w:val="auto"/>
            <w:sz w:val="24"/>
            <w:szCs w:val="24"/>
          </w:rPr>
          <w:t>%</w:t>
        </w:r>
        <w:r w:rsidR="00AC5156" w:rsidRPr="005E4E91">
          <w:rPr>
            <w:rStyle w:val="-"/>
            <w:color w:val="auto"/>
            <w:sz w:val="24"/>
            <w:szCs w:val="24"/>
            <w:lang w:val="en-US"/>
          </w:rPr>
          <w:t>CE</w:t>
        </w:r>
        <w:r w:rsidR="00AC5156" w:rsidRPr="005E4E91">
          <w:rPr>
            <w:rStyle w:val="-"/>
            <w:color w:val="auto"/>
            <w:sz w:val="24"/>
            <w:szCs w:val="24"/>
          </w:rPr>
          <w:t>%</w:t>
        </w:r>
        <w:r w:rsidR="00AC5156" w:rsidRPr="005E4E91">
          <w:rPr>
            <w:rStyle w:val="-"/>
            <w:color w:val="auto"/>
            <w:sz w:val="24"/>
            <w:szCs w:val="24"/>
            <w:lang w:val="en-US"/>
          </w:rPr>
          <w:t>B</w:t>
        </w:r>
        <w:r w:rsidR="00AC5156" w:rsidRPr="005E4E91">
          <w:rPr>
            <w:rStyle w:val="-"/>
            <w:color w:val="auto"/>
            <w:sz w:val="24"/>
            <w:szCs w:val="24"/>
          </w:rPr>
          <w:t>1%</w:t>
        </w:r>
        <w:r w:rsidR="00AC5156" w:rsidRPr="005E4E91">
          <w:rPr>
            <w:rStyle w:val="-"/>
            <w:color w:val="auto"/>
            <w:sz w:val="24"/>
            <w:szCs w:val="24"/>
            <w:lang w:val="en-US"/>
          </w:rPr>
          <w:t>CF</w:t>
        </w:r>
        <w:r w:rsidR="00AC5156" w:rsidRPr="005E4E91">
          <w:rPr>
            <w:rStyle w:val="-"/>
            <w:color w:val="auto"/>
            <w:sz w:val="24"/>
            <w:szCs w:val="24"/>
          </w:rPr>
          <w:t>%84%</w:t>
        </w:r>
        <w:r w:rsidR="00AC5156" w:rsidRPr="005E4E91">
          <w:rPr>
            <w:rStyle w:val="-"/>
            <w:color w:val="auto"/>
            <w:sz w:val="24"/>
            <w:szCs w:val="24"/>
            <w:lang w:val="en-US"/>
          </w:rPr>
          <w:t>CE</w:t>
        </w:r>
        <w:r w:rsidR="00AC5156" w:rsidRPr="005E4E91">
          <w:rPr>
            <w:rStyle w:val="-"/>
            <w:color w:val="auto"/>
            <w:sz w:val="24"/>
            <w:szCs w:val="24"/>
          </w:rPr>
          <w:t>%</w:t>
        </w:r>
        <w:r w:rsidR="00AC5156" w:rsidRPr="005E4E91">
          <w:rPr>
            <w:rStyle w:val="-"/>
            <w:color w:val="auto"/>
            <w:sz w:val="24"/>
            <w:szCs w:val="24"/>
            <w:lang w:val="en-US"/>
          </w:rPr>
          <w:t>B</w:t>
        </w:r>
        <w:r w:rsidR="00AC5156" w:rsidRPr="005E4E91">
          <w:rPr>
            <w:rStyle w:val="-"/>
            <w:color w:val="auto"/>
            <w:sz w:val="24"/>
            <w:szCs w:val="24"/>
          </w:rPr>
          <w:t>1-%</w:t>
        </w:r>
        <w:r w:rsidR="00AC5156" w:rsidRPr="005E4E91">
          <w:rPr>
            <w:rStyle w:val="-"/>
            <w:color w:val="auto"/>
            <w:sz w:val="24"/>
            <w:szCs w:val="24"/>
            <w:lang w:val="en-US"/>
          </w:rPr>
          <w:t>CF</w:t>
        </w:r>
        <w:r w:rsidR="00AC5156" w:rsidRPr="005E4E91">
          <w:rPr>
            <w:rStyle w:val="-"/>
            <w:color w:val="auto"/>
            <w:sz w:val="24"/>
            <w:szCs w:val="24"/>
          </w:rPr>
          <w:t>%8</w:t>
        </w:r>
        <w:r w:rsidR="00AC5156" w:rsidRPr="005E4E91">
          <w:rPr>
            <w:rStyle w:val="-"/>
            <w:color w:val="auto"/>
            <w:sz w:val="24"/>
            <w:szCs w:val="24"/>
            <w:lang w:val="en-US"/>
          </w:rPr>
          <w:t>C</w:t>
        </w:r>
        <w:r w:rsidR="00AC5156" w:rsidRPr="005E4E91">
          <w:rPr>
            <w:rStyle w:val="-"/>
            <w:color w:val="auto"/>
            <w:sz w:val="24"/>
            <w:szCs w:val="24"/>
          </w:rPr>
          <w:t>%</w:t>
        </w:r>
        <w:r w:rsidR="00AC5156" w:rsidRPr="005E4E91">
          <w:rPr>
            <w:rStyle w:val="-"/>
            <w:color w:val="auto"/>
            <w:sz w:val="24"/>
            <w:szCs w:val="24"/>
            <w:lang w:val="en-US"/>
          </w:rPr>
          <w:t>CF</w:t>
        </w:r>
        <w:r w:rsidR="00AC5156" w:rsidRPr="005E4E91">
          <w:rPr>
            <w:rStyle w:val="-"/>
            <w:color w:val="auto"/>
            <w:sz w:val="24"/>
            <w:szCs w:val="24"/>
          </w:rPr>
          <w:t>%81%</w:t>
        </w:r>
        <w:r w:rsidR="00AC5156" w:rsidRPr="005E4E91">
          <w:rPr>
            <w:rStyle w:val="-"/>
            <w:color w:val="auto"/>
            <w:sz w:val="24"/>
            <w:szCs w:val="24"/>
            <w:lang w:val="en-US"/>
          </w:rPr>
          <w:t>CE</w:t>
        </w:r>
        <w:r w:rsidR="00AC5156" w:rsidRPr="005E4E91">
          <w:rPr>
            <w:rStyle w:val="-"/>
            <w:color w:val="auto"/>
            <w:sz w:val="24"/>
            <w:szCs w:val="24"/>
          </w:rPr>
          <w:t>%</w:t>
        </w:r>
        <w:r w:rsidR="00AC5156" w:rsidRPr="005E4E91">
          <w:rPr>
            <w:rStyle w:val="-"/>
            <w:color w:val="auto"/>
            <w:sz w:val="24"/>
            <w:szCs w:val="24"/>
            <w:lang w:val="en-US"/>
          </w:rPr>
          <w:t>B</w:t>
        </w:r>
        <w:r w:rsidR="00AC5156" w:rsidRPr="005E4E91">
          <w:rPr>
            <w:rStyle w:val="-"/>
            <w:color w:val="auto"/>
            <w:sz w:val="24"/>
            <w:szCs w:val="24"/>
          </w:rPr>
          <w:t>1%</w:t>
        </w:r>
        <w:r w:rsidR="00AC5156" w:rsidRPr="005E4E91">
          <w:rPr>
            <w:rStyle w:val="-"/>
            <w:color w:val="auto"/>
            <w:sz w:val="24"/>
            <w:szCs w:val="24"/>
            <w:lang w:val="en-US"/>
          </w:rPr>
          <w:t>CF</w:t>
        </w:r>
        <w:r w:rsidR="00AC5156" w:rsidRPr="005E4E91">
          <w:rPr>
            <w:rStyle w:val="-"/>
            <w:color w:val="auto"/>
            <w:sz w:val="24"/>
            <w:szCs w:val="24"/>
          </w:rPr>
          <w:t>%83%</w:t>
        </w:r>
        <w:r w:rsidR="00AC5156" w:rsidRPr="005E4E91">
          <w:rPr>
            <w:rStyle w:val="-"/>
            <w:color w:val="auto"/>
            <w:sz w:val="24"/>
            <w:szCs w:val="24"/>
            <w:lang w:val="en-US"/>
          </w:rPr>
          <w:t>CE</w:t>
        </w:r>
        <w:r w:rsidR="00AC5156" w:rsidRPr="005E4E91">
          <w:rPr>
            <w:rStyle w:val="-"/>
            <w:color w:val="auto"/>
            <w:sz w:val="24"/>
            <w:szCs w:val="24"/>
          </w:rPr>
          <w:t>%</w:t>
        </w:r>
        <w:r w:rsidR="00AC5156" w:rsidRPr="005E4E91">
          <w:rPr>
            <w:rStyle w:val="-"/>
            <w:color w:val="auto"/>
            <w:sz w:val="24"/>
            <w:szCs w:val="24"/>
            <w:lang w:val="en-US"/>
          </w:rPr>
          <w:t>B</w:t>
        </w:r>
        <w:r w:rsidR="00AC5156" w:rsidRPr="005E4E91">
          <w:rPr>
            <w:rStyle w:val="-"/>
            <w:color w:val="auto"/>
            <w:sz w:val="24"/>
            <w:szCs w:val="24"/>
          </w:rPr>
          <w:t>7%</w:t>
        </w:r>
        <w:r w:rsidR="00AC5156" w:rsidRPr="005E4E91">
          <w:rPr>
            <w:rStyle w:val="-"/>
            <w:color w:val="auto"/>
            <w:sz w:val="24"/>
            <w:szCs w:val="24"/>
            <w:lang w:val="en-US"/>
          </w:rPr>
          <w:t>CF</w:t>
        </w:r>
        <w:r w:rsidR="00AC5156" w:rsidRPr="005E4E91">
          <w:rPr>
            <w:rStyle w:val="-"/>
            <w:color w:val="auto"/>
            <w:sz w:val="24"/>
            <w:szCs w:val="24"/>
          </w:rPr>
          <w:t>%82-%</w:t>
        </w:r>
        <w:r w:rsidR="00AC5156" w:rsidRPr="005E4E91">
          <w:rPr>
            <w:rStyle w:val="-"/>
            <w:color w:val="auto"/>
            <w:sz w:val="24"/>
            <w:szCs w:val="24"/>
            <w:lang w:val="en-US"/>
          </w:rPr>
          <w:t>CF</w:t>
        </w:r>
        <w:r w:rsidR="00AC5156" w:rsidRPr="005E4E91">
          <w:rPr>
            <w:rStyle w:val="-"/>
            <w:color w:val="auto"/>
            <w:sz w:val="24"/>
            <w:szCs w:val="24"/>
          </w:rPr>
          <w:t>%83%</w:t>
        </w:r>
        <w:r w:rsidR="00AC5156" w:rsidRPr="005E4E91">
          <w:rPr>
            <w:rStyle w:val="-"/>
            <w:color w:val="auto"/>
            <w:sz w:val="24"/>
            <w:szCs w:val="24"/>
            <w:lang w:val="en-US"/>
          </w:rPr>
          <w:t>CF</w:t>
        </w:r>
        <w:r w:rsidR="00AC5156" w:rsidRPr="005E4E91">
          <w:rPr>
            <w:rStyle w:val="-"/>
            <w:color w:val="auto"/>
            <w:sz w:val="24"/>
            <w:szCs w:val="24"/>
          </w:rPr>
          <w:t>%84%</w:t>
        </w:r>
        <w:r w:rsidR="00AC5156" w:rsidRPr="005E4E91">
          <w:rPr>
            <w:rStyle w:val="-"/>
            <w:color w:val="auto"/>
            <w:sz w:val="24"/>
            <w:szCs w:val="24"/>
            <w:lang w:val="en-US"/>
          </w:rPr>
          <w:t>CE</w:t>
        </w:r>
        <w:r w:rsidR="00AC5156" w:rsidRPr="005E4E91">
          <w:rPr>
            <w:rStyle w:val="-"/>
            <w:color w:val="auto"/>
            <w:sz w:val="24"/>
            <w:szCs w:val="24"/>
          </w:rPr>
          <w:t>%</w:t>
        </w:r>
        <w:r w:rsidR="00AC5156" w:rsidRPr="005E4E91">
          <w:rPr>
            <w:rStyle w:val="-"/>
            <w:color w:val="auto"/>
            <w:sz w:val="24"/>
            <w:szCs w:val="24"/>
            <w:lang w:val="en-US"/>
          </w:rPr>
          <w:t>B</w:t>
        </w:r>
        <w:r w:rsidR="00AC5156" w:rsidRPr="005E4E91">
          <w:rPr>
            <w:rStyle w:val="-"/>
            <w:color w:val="auto"/>
            <w:sz w:val="24"/>
            <w:szCs w:val="24"/>
          </w:rPr>
          <w:t>7-%</w:t>
        </w:r>
        <w:r w:rsidR="00AC5156" w:rsidRPr="005E4E91">
          <w:rPr>
            <w:rStyle w:val="-"/>
            <w:color w:val="auto"/>
            <w:sz w:val="24"/>
            <w:szCs w:val="24"/>
            <w:lang w:val="en-US"/>
          </w:rPr>
          <w:t>CF</w:t>
        </w:r>
        <w:r w:rsidR="00AC5156" w:rsidRPr="005E4E91">
          <w:rPr>
            <w:rStyle w:val="-"/>
            <w:color w:val="auto"/>
            <w:sz w:val="24"/>
            <w:szCs w:val="24"/>
          </w:rPr>
          <w:t>%83%</w:t>
        </w:r>
        <w:r w:rsidR="00AC5156" w:rsidRPr="005E4E91">
          <w:rPr>
            <w:rStyle w:val="-"/>
            <w:color w:val="auto"/>
            <w:sz w:val="24"/>
            <w:szCs w:val="24"/>
            <w:lang w:val="en-US"/>
          </w:rPr>
          <w:t>CF</w:t>
        </w:r>
        <w:r w:rsidR="00AC5156" w:rsidRPr="005E4E91">
          <w:rPr>
            <w:rStyle w:val="-"/>
            <w:color w:val="auto"/>
            <w:sz w:val="24"/>
            <w:szCs w:val="24"/>
          </w:rPr>
          <w:t>%87%</w:t>
        </w:r>
        <w:r w:rsidR="00AC5156" w:rsidRPr="005E4E91">
          <w:rPr>
            <w:rStyle w:val="-"/>
            <w:color w:val="auto"/>
            <w:sz w:val="24"/>
            <w:szCs w:val="24"/>
            <w:lang w:val="en-US"/>
          </w:rPr>
          <w:t>CE</w:t>
        </w:r>
        <w:r w:rsidR="00AC5156" w:rsidRPr="005E4E91">
          <w:rPr>
            <w:rStyle w:val="-"/>
            <w:color w:val="auto"/>
            <w:sz w:val="24"/>
            <w:szCs w:val="24"/>
          </w:rPr>
          <w:t>%</w:t>
        </w:r>
        <w:r w:rsidR="00AC5156" w:rsidRPr="005E4E91">
          <w:rPr>
            <w:rStyle w:val="-"/>
            <w:color w:val="auto"/>
            <w:sz w:val="24"/>
            <w:szCs w:val="24"/>
            <w:lang w:val="en-US"/>
          </w:rPr>
          <w:t>BF</w:t>
        </w:r>
        <w:r w:rsidR="00AC5156" w:rsidRPr="005E4E91">
          <w:rPr>
            <w:rStyle w:val="-"/>
            <w:color w:val="auto"/>
            <w:sz w:val="24"/>
            <w:szCs w:val="24"/>
          </w:rPr>
          <w:t>%</w:t>
        </w:r>
        <w:r w:rsidR="00AC5156" w:rsidRPr="005E4E91">
          <w:rPr>
            <w:rStyle w:val="-"/>
            <w:color w:val="auto"/>
            <w:sz w:val="24"/>
            <w:szCs w:val="24"/>
            <w:lang w:val="en-US"/>
          </w:rPr>
          <w:t>CE</w:t>
        </w:r>
        <w:r w:rsidR="00AC5156" w:rsidRPr="005E4E91">
          <w:rPr>
            <w:rStyle w:val="-"/>
            <w:color w:val="auto"/>
            <w:sz w:val="24"/>
            <w:szCs w:val="24"/>
          </w:rPr>
          <w:t>%</w:t>
        </w:r>
        <w:r w:rsidR="00AC5156" w:rsidRPr="005E4E91">
          <w:rPr>
            <w:rStyle w:val="-"/>
            <w:color w:val="auto"/>
            <w:sz w:val="24"/>
            <w:szCs w:val="24"/>
            <w:lang w:val="en-US"/>
          </w:rPr>
          <w:t>BB</w:t>
        </w:r>
        <w:r w:rsidR="00AC5156" w:rsidRPr="005E4E91">
          <w:rPr>
            <w:rStyle w:val="-"/>
            <w:color w:val="auto"/>
            <w:sz w:val="24"/>
            <w:szCs w:val="24"/>
          </w:rPr>
          <w:t>%</w:t>
        </w:r>
        <w:r w:rsidR="00AC5156" w:rsidRPr="005E4E91">
          <w:rPr>
            <w:rStyle w:val="-"/>
            <w:color w:val="auto"/>
            <w:sz w:val="24"/>
            <w:szCs w:val="24"/>
            <w:lang w:val="en-US"/>
          </w:rPr>
          <w:t>CE</w:t>
        </w:r>
        <w:r w:rsidR="00AC5156" w:rsidRPr="005E4E91">
          <w:rPr>
            <w:rStyle w:val="-"/>
            <w:color w:val="auto"/>
            <w:sz w:val="24"/>
            <w:szCs w:val="24"/>
          </w:rPr>
          <w:t>%</w:t>
        </w:r>
        <w:r w:rsidR="00AC5156" w:rsidRPr="005E4E91">
          <w:rPr>
            <w:rStyle w:val="-"/>
            <w:color w:val="auto"/>
            <w:sz w:val="24"/>
            <w:szCs w:val="24"/>
            <w:lang w:val="en-US"/>
          </w:rPr>
          <w:t>B</w:t>
        </w:r>
        <w:r w:rsidR="00AC5156" w:rsidRPr="005E4E91">
          <w:rPr>
            <w:rStyle w:val="-"/>
            <w:color w:val="auto"/>
            <w:sz w:val="24"/>
            <w:szCs w:val="24"/>
          </w:rPr>
          <w:t>9%</w:t>
        </w:r>
        <w:r w:rsidR="00AC5156" w:rsidRPr="005E4E91">
          <w:rPr>
            <w:rStyle w:val="-"/>
            <w:color w:val="auto"/>
            <w:sz w:val="24"/>
            <w:szCs w:val="24"/>
            <w:lang w:val="en-US"/>
          </w:rPr>
          <w:t>CE</w:t>
        </w:r>
        <w:r w:rsidR="00AC5156" w:rsidRPr="005E4E91">
          <w:rPr>
            <w:rStyle w:val="-"/>
            <w:color w:val="auto"/>
            <w:sz w:val="24"/>
            <w:szCs w:val="24"/>
          </w:rPr>
          <w:t>%</w:t>
        </w:r>
        <w:r w:rsidR="00AC5156" w:rsidRPr="005E4E91">
          <w:rPr>
            <w:rStyle w:val="-"/>
            <w:color w:val="auto"/>
            <w:sz w:val="24"/>
            <w:szCs w:val="24"/>
            <w:lang w:val="en-US"/>
          </w:rPr>
          <w:t>BA</w:t>
        </w:r>
        <w:r w:rsidR="00AC5156" w:rsidRPr="005E4E91">
          <w:rPr>
            <w:rStyle w:val="-"/>
            <w:color w:val="auto"/>
            <w:sz w:val="24"/>
            <w:szCs w:val="24"/>
          </w:rPr>
          <w:t>%</w:t>
        </w:r>
        <w:r w:rsidR="00AC5156" w:rsidRPr="005E4E91">
          <w:rPr>
            <w:rStyle w:val="-"/>
            <w:color w:val="auto"/>
            <w:sz w:val="24"/>
            <w:szCs w:val="24"/>
            <w:lang w:val="en-US"/>
          </w:rPr>
          <w:t>CE</w:t>
        </w:r>
        <w:r w:rsidR="00AC5156" w:rsidRPr="005E4E91">
          <w:rPr>
            <w:rStyle w:val="-"/>
            <w:color w:val="auto"/>
            <w:sz w:val="24"/>
            <w:szCs w:val="24"/>
          </w:rPr>
          <w:t>%</w:t>
        </w:r>
        <w:r w:rsidR="00AC5156" w:rsidRPr="005E4E91">
          <w:rPr>
            <w:rStyle w:val="-"/>
            <w:color w:val="auto"/>
            <w:sz w:val="24"/>
            <w:szCs w:val="24"/>
            <w:lang w:val="en-US"/>
          </w:rPr>
          <w:t>AE</w:t>
        </w:r>
        <w:r w:rsidR="00AC5156" w:rsidRPr="005E4E91">
          <w:rPr>
            <w:rStyle w:val="-"/>
            <w:color w:val="auto"/>
            <w:sz w:val="24"/>
            <w:szCs w:val="24"/>
          </w:rPr>
          <w:t>-%</w:t>
        </w:r>
        <w:r w:rsidR="00AC5156" w:rsidRPr="005E4E91">
          <w:rPr>
            <w:rStyle w:val="-"/>
            <w:color w:val="auto"/>
            <w:sz w:val="24"/>
            <w:szCs w:val="24"/>
            <w:lang w:val="en-US"/>
          </w:rPr>
          <w:t>CF</w:t>
        </w:r>
        <w:r w:rsidR="00AC5156" w:rsidRPr="005E4E91">
          <w:rPr>
            <w:rStyle w:val="-"/>
            <w:color w:val="auto"/>
            <w:sz w:val="24"/>
            <w:szCs w:val="24"/>
          </w:rPr>
          <w:t>%84%</w:t>
        </w:r>
        <w:r w:rsidR="00AC5156" w:rsidRPr="005E4E91">
          <w:rPr>
            <w:rStyle w:val="-"/>
            <w:color w:val="auto"/>
            <w:sz w:val="24"/>
            <w:szCs w:val="24"/>
            <w:lang w:val="en-US"/>
          </w:rPr>
          <w:t>CE</w:t>
        </w:r>
        <w:r w:rsidR="00AC5156" w:rsidRPr="005E4E91">
          <w:rPr>
            <w:rStyle w:val="-"/>
            <w:color w:val="auto"/>
            <w:sz w:val="24"/>
            <w:szCs w:val="24"/>
          </w:rPr>
          <w:t>%</w:t>
        </w:r>
        <w:r w:rsidR="00AC5156" w:rsidRPr="005E4E91">
          <w:rPr>
            <w:rStyle w:val="-"/>
            <w:color w:val="auto"/>
            <w:sz w:val="24"/>
            <w:szCs w:val="24"/>
            <w:lang w:val="en-US"/>
          </w:rPr>
          <w:t>AC</w:t>
        </w:r>
        <w:r w:rsidR="00AC5156" w:rsidRPr="005E4E91">
          <w:rPr>
            <w:rStyle w:val="-"/>
            <w:color w:val="auto"/>
            <w:sz w:val="24"/>
            <w:szCs w:val="24"/>
          </w:rPr>
          <w:t>%</w:t>
        </w:r>
        <w:r w:rsidR="00AC5156" w:rsidRPr="005E4E91">
          <w:rPr>
            <w:rStyle w:val="-"/>
            <w:color w:val="auto"/>
            <w:sz w:val="24"/>
            <w:szCs w:val="24"/>
            <w:lang w:val="en-US"/>
          </w:rPr>
          <w:t>CE</w:t>
        </w:r>
        <w:r w:rsidR="00AC5156" w:rsidRPr="005E4E91">
          <w:rPr>
            <w:rStyle w:val="-"/>
            <w:color w:val="auto"/>
            <w:sz w:val="24"/>
            <w:szCs w:val="24"/>
          </w:rPr>
          <w:t>%</w:t>
        </w:r>
        <w:r w:rsidR="00AC5156" w:rsidRPr="005E4E91">
          <w:rPr>
            <w:rStyle w:val="-"/>
            <w:color w:val="auto"/>
            <w:sz w:val="24"/>
            <w:szCs w:val="24"/>
            <w:lang w:val="en-US"/>
          </w:rPr>
          <w:t>BE</w:t>
        </w:r>
        <w:r w:rsidR="00AC5156" w:rsidRPr="005E4E91">
          <w:rPr>
            <w:rStyle w:val="-"/>
            <w:color w:val="auto"/>
            <w:sz w:val="24"/>
            <w:szCs w:val="24"/>
          </w:rPr>
          <w:t>%</w:t>
        </w:r>
        <w:r w:rsidR="00AC5156" w:rsidRPr="005E4E91">
          <w:rPr>
            <w:rStyle w:val="-"/>
            <w:color w:val="auto"/>
            <w:sz w:val="24"/>
            <w:szCs w:val="24"/>
            <w:lang w:val="en-US"/>
          </w:rPr>
          <w:t>CE</w:t>
        </w:r>
        <w:r w:rsidR="00AC5156" w:rsidRPr="005E4E91">
          <w:rPr>
            <w:rStyle w:val="-"/>
            <w:color w:val="auto"/>
            <w:sz w:val="24"/>
            <w:szCs w:val="24"/>
          </w:rPr>
          <w:t>%</w:t>
        </w:r>
        <w:r w:rsidR="00AC5156" w:rsidRPr="005E4E91">
          <w:rPr>
            <w:rStyle w:val="-"/>
            <w:color w:val="auto"/>
            <w:sz w:val="24"/>
            <w:szCs w:val="24"/>
            <w:lang w:val="en-US"/>
          </w:rPr>
          <w:t>B</w:t>
        </w:r>
        <w:r w:rsidR="00AC5156" w:rsidRPr="005E4E91">
          <w:rPr>
            <w:rStyle w:val="-"/>
            <w:color w:val="auto"/>
            <w:sz w:val="24"/>
            <w:szCs w:val="24"/>
          </w:rPr>
          <w:t>7</w:t>
        </w:r>
      </w:hyperlink>
      <w:r w:rsidR="005E4E91" w:rsidRPr="005E4E91">
        <w:rPr>
          <w:sz w:val="24"/>
          <w:szCs w:val="24"/>
        </w:rPr>
        <w:t xml:space="preserve"> </w:t>
      </w:r>
      <w:r w:rsidR="00F96499" w:rsidRPr="005E4E91">
        <w:rPr>
          <w:sz w:val="24"/>
          <w:szCs w:val="24"/>
        </w:rPr>
        <w:t xml:space="preserve"> </w:t>
      </w:r>
    </w:p>
    <w:p w:rsidR="00AC5156" w:rsidRPr="005E4E91" w:rsidRDefault="00D62A37" w:rsidP="00F96499">
      <w:pPr>
        <w:rPr>
          <w:sz w:val="24"/>
          <w:szCs w:val="24"/>
        </w:rPr>
      </w:pPr>
      <w:hyperlink r:id="rId9" w:history="1">
        <w:r w:rsidR="00AC5156" w:rsidRPr="005E4E91">
          <w:rPr>
            <w:rStyle w:val="-"/>
            <w:color w:val="auto"/>
            <w:sz w:val="24"/>
            <w:szCs w:val="24"/>
          </w:rPr>
          <w:t>http://ebooks.edu.gr/new/allmaterial.php</w:t>
        </w:r>
      </w:hyperlink>
      <w:r w:rsidR="005E4E91" w:rsidRPr="005E4E91">
        <w:rPr>
          <w:sz w:val="24"/>
          <w:szCs w:val="24"/>
        </w:rPr>
        <w:t xml:space="preserve"> </w:t>
      </w:r>
    </w:p>
    <w:p w:rsidR="00AC5156" w:rsidRPr="005E4E91" w:rsidRDefault="00D62A37" w:rsidP="00F96499">
      <w:pPr>
        <w:rPr>
          <w:sz w:val="24"/>
          <w:szCs w:val="24"/>
        </w:rPr>
      </w:pPr>
      <w:hyperlink r:id="rId10" w:history="1">
        <w:r w:rsidR="00AC5156" w:rsidRPr="005E4E91">
          <w:rPr>
            <w:rStyle w:val="-"/>
            <w:color w:val="auto"/>
            <w:sz w:val="24"/>
            <w:szCs w:val="24"/>
          </w:rPr>
          <w:t>http://www.keat.gr/index.php/gr/education</w:t>
        </w:r>
      </w:hyperlink>
      <w:r w:rsidR="005E4E91" w:rsidRPr="005E4E91">
        <w:rPr>
          <w:sz w:val="24"/>
          <w:szCs w:val="24"/>
        </w:rPr>
        <w:t xml:space="preserve"> </w:t>
      </w:r>
    </w:p>
    <w:p w:rsidR="00AC5156" w:rsidRDefault="00AC5156" w:rsidP="00F96499">
      <w:pPr>
        <w:rPr>
          <w:sz w:val="24"/>
          <w:szCs w:val="24"/>
        </w:rPr>
      </w:pPr>
      <w:r w:rsidRPr="002C5401">
        <w:rPr>
          <w:sz w:val="24"/>
          <w:szCs w:val="24"/>
        </w:rPr>
        <w:t>https:</w:t>
      </w:r>
      <w:r w:rsidR="002C5401">
        <w:rPr>
          <w:sz w:val="24"/>
          <w:szCs w:val="24"/>
        </w:rPr>
        <w:t>//www.fte.org.gr/index.php/el/</w:t>
      </w:r>
    </w:p>
    <w:p w:rsidR="00F64DFF" w:rsidRPr="005E4E91" w:rsidRDefault="00F64DFF" w:rsidP="00F96499">
      <w:pPr>
        <w:rPr>
          <w:b/>
          <w:sz w:val="24"/>
          <w:szCs w:val="24"/>
          <w:u w:val="single"/>
        </w:rPr>
      </w:pPr>
    </w:p>
    <w:p w:rsidR="00F64DFF" w:rsidRPr="005E4E91" w:rsidRDefault="00F64DFF" w:rsidP="00F96499">
      <w:pPr>
        <w:rPr>
          <w:sz w:val="24"/>
          <w:szCs w:val="24"/>
        </w:rPr>
      </w:pPr>
      <w:r w:rsidRPr="005E4E91">
        <w:rPr>
          <w:b/>
          <w:sz w:val="24"/>
          <w:szCs w:val="24"/>
          <w:u w:val="single"/>
        </w:rPr>
        <w:t>ΒΙΒΛΙΟΓΡΑΦΙΑ</w:t>
      </w:r>
    </w:p>
    <w:p w:rsidR="00F96499" w:rsidRPr="005E4E91" w:rsidRDefault="002C5401" w:rsidP="002C5401">
      <w:pPr>
        <w:ind w:left="851" w:hanging="851"/>
        <w:rPr>
          <w:sz w:val="24"/>
          <w:szCs w:val="24"/>
        </w:rPr>
      </w:pPr>
      <w:r w:rsidRPr="005E4E91">
        <w:rPr>
          <w:sz w:val="24"/>
          <w:szCs w:val="24"/>
          <w:lang w:val="en-US"/>
        </w:rPr>
        <w:t>Hodapp</w:t>
      </w:r>
      <w:r>
        <w:rPr>
          <w:sz w:val="24"/>
          <w:szCs w:val="24"/>
        </w:rPr>
        <w:t xml:space="preserve">, </w:t>
      </w:r>
      <w:r>
        <w:rPr>
          <w:sz w:val="24"/>
          <w:szCs w:val="24"/>
          <w:lang w:val="en-US"/>
        </w:rPr>
        <w:t>R</w:t>
      </w:r>
      <w:r>
        <w:rPr>
          <w:sz w:val="24"/>
          <w:szCs w:val="24"/>
        </w:rPr>
        <w:t>. (2005).</w:t>
      </w:r>
      <w:r w:rsidRPr="005E4E91">
        <w:rPr>
          <w:sz w:val="24"/>
          <w:szCs w:val="24"/>
        </w:rPr>
        <w:t xml:space="preserve"> </w:t>
      </w:r>
      <w:r w:rsidR="00F96499" w:rsidRPr="002C5401">
        <w:rPr>
          <w:i/>
          <w:sz w:val="24"/>
          <w:szCs w:val="24"/>
        </w:rPr>
        <w:t>Αναπτυξιακές Θεωρίες και αναπηρία</w:t>
      </w:r>
      <w:r w:rsidRPr="002C5401">
        <w:rPr>
          <w:sz w:val="24"/>
          <w:szCs w:val="24"/>
        </w:rPr>
        <w:t xml:space="preserve">. </w:t>
      </w:r>
      <w:r>
        <w:rPr>
          <w:sz w:val="24"/>
          <w:szCs w:val="24"/>
        </w:rPr>
        <w:t>Αθήνα: Μεταίχμιο.</w:t>
      </w:r>
      <w:r w:rsidR="00F96499" w:rsidRPr="005E4E91">
        <w:rPr>
          <w:sz w:val="24"/>
          <w:szCs w:val="24"/>
        </w:rPr>
        <w:t xml:space="preserve"> </w:t>
      </w:r>
    </w:p>
    <w:p w:rsidR="00F96499" w:rsidRPr="002C5401" w:rsidRDefault="005E4E91" w:rsidP="002C5401">
      <w:pPr>
        <w:ind w:left="851" w:hanging="851"/>
        <w:rPr>
          <w:sz w:val="24"/>
          <w:szCs w:val="24"/>
        </w:rPr>
      </w:pPr>
      <w:r w:rsidRPr="005E4E91">
        <w:rPr>
          <w:sz w:val="24"/>
          <w:szCs w:val="24"/>
          <w:lang w:val="en-US"/>
        </w:rPr>
        <w:t>Mason</w:t>
      </w:r>
      <w:r w:rsidRPr="005E4E91">
        <w:rPr>
          <w:sz w:val="24"/>
          <w:szCs w:val="24"/>
        </w:rPr>
        <w:t xml:space="preserve">, </w:t>
      </w:r>
      <w:r>
        <w:rPr>
          <w:sz w:val="24"/>
          <w:szCs w:val="24"/>
          <w:lang w:val="en-US"/>
        </w:rPr>
        <w:t>H</w:t>
      </w:r>
      <w:r w:rsidRPr="005E4E91">
        <w:rPr>
          <w:sz w:val="24"/>
          <w:szCs w:val="24"/>
        </w:rPr>
        <w:t xml:space="preserve">., &amp; </w:t>
      </w:r>
      <w:r w:rsidRPr="005E4E91">
        <w:rPr>
          <w:sz w:val="24"/>
          <w:szCs w:val="24"/>
          <w:lang w:val="en-US"/>
        </w:rPr>
        <w:t>McCall</w:t>
      </w:r>
      <w:r w:rsidR="0081537C" w:rsidRPr="0081537C">
        <w:rPr>
          <w:sz w:val="24"/>
          <w:szCs w:val="24"/>
        </w:rPr>
        <w:t xml:space="preserve">, </w:t>
      </w:r>
      <w:r w:rsidR="0081537C">
        <w:rPr>
          <w:sz w:val="24"/>
          <w:szCs w:val="24"/>
          <w:lang w:val="en-US"/>
        </w:rPr>
        <w:t>S</w:t>
      </w:r>
      <w:r w:rsidR="0081537C" w:rsidRPr="0081537C">
        <w:rPr>
          <w:sz w:val="24"/>
          <w:szCs w:val="24"/>
        </w:rPr>
        <w:t xml:space="preserve">. (2011). </w:t>
      </w:r>
      <w:r w:rsidR="00F96499" w:rsidRPr="0081537C">
        <w:rPr>
          <w:i/>
          <w:sz w:val="24"/>
          <w:szCs w:val="24"/>
        </w:rPr>
        <w:t>Παιδιά και νέοι με προβλήματα όρασης</w:t>
      </w:r>
      <w:r w:rsidRPr="0081537C">
        <w:rPr>
          <w:i/>
          <w:sz w:val="24"/>
          <w:szCs w:val="24"/>
        </w:rPr>
        <w:t>.</w:t>
      </w:r>
      <w:r>
        <w:rPr>
          <w:sz w:val="24"/>
          <w:szCs w:val="24"/>
        </w:rPr>
        <w:t xml:space="preserve"> Αθήνα</w:t>
      </w:r>
      <w:r w:rsidRPr="002C5401">
        <w:rPr>
          <w:sz w:val="24"/>
          <w:szCs w:val="24"/>
        </w:rPr>
        <w:t xml:space="preserve">: </w:t>
      </w:r>
      <w:r>
        <w:rPr>
          <w:sz w:val="24"/>
          <w:szCs w:val="24"/>
        </w:rPr>
        <w:t>Πεδίο</w:t>
      </w:r>
      <w:r w:rsidRPr="002C5401">
        <w:rPr>
          <w:sz w:val="24"/>
          <w:szCs w:val="24"/>
        </w:rPr>
        <w:t>.</w:t>
      </w:r>
    </w:p>
    <w:p w:rsidR="00F96499" w:rsidRPr="002C5401" w:rsidRDefault="00F96499">
      <w:pPr>
        <w:rPr>
          <w:sz w:val="24"/>
          <w:szCs w:val="24"/>
        </w:rPr>
      </w:pPr>
    </w:p>
    <w:sectPr w:rsidR="00F96499" w:rsidRPr="002C5401" w:rsidSect="0052729C">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AF5" w:rsidRDefault="00D13AF5" w:rsidP="009F468A">
      <w:pPr>
        <w:spacing w:after="0" w:line="240" w:lineRule="auto"/>
      </w:pPr>
      <w:r>
        <w:separator/>
      </w:r>
    </w:p>
  </w:endnote>
  <w:endnote w:type="continuationSeparator" w:id="1">
    <w:p w:rsidR="00D13AF5" w:rsidRDefault="00D13AF5" w:rsidP="009F4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68A" w:rsidRDefault="009F468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68A" w:rsidRPr="009F468A" w:rsidRDefault="009F468A">
    <w:pPr>
      <w:pStyle w:val="a9"/>
      <w:rPr>
        <w:i/>
        <w:sz w:val="20"/>
        <w:szCs w:val="20"/>
      </w:rPr>
    </w:pPr>
    <w:r w:rsidRPr="009F468A">
      <w:rPr>
        <w:rFonts w:cstheme="minorHAnsi"/>
        <w:i/>
        <w:sz w:val="20"/>
        <w:szCs w:val="20"/>
      </w:rPr>
      <w:t>©</w:t>
    </w:r>
    <w:r>
      <w:rPr>
        <w:i/>
        <w:sz w:val="20"/>
        <w:szCs w:val="20"/>
      </w:rPr>
      <w:t xml:space="preserve"> Κετάνη Χρυσάνθη. Ε</w:t>
    </w:r>
    <w:r w:rsidRPr="009F468A">
      <w:rPr>
        <w:i/>
        <w:sz w:val="20"/>
        <w:szCs w:val="20"/>
      </w:rPr>
      <w:t>κπαιδευτικός Ειδικής Αγωγής (ΠΕ71)</w:t>
    </w:r>
  </w:p>
  <w:p w:rsidR="009F468A" w:rsidRDefault="009F468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68A" w:rsidRDefault="009F468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AF5" w:rsidRDefault="00D13AF5" w:rsidP="009F468A">
      <w:pPr>
        <w:spacing w:after="0" w:line="240" w:lineRule="auto"/>
      </w:pPr>
      <w:r>
        <w:separator/>
      </w:r>
    </w:p>
  </w:footnote>
  <w:footnote w:type="continuationSeparator" w:id="1">
    <w:p w:rsidR="00D13AF5" w:rsidRDefault="00D13AF5" w:rsidP="009F46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68A" w:rsidRDefault="009F468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68A" w:rsidRDefault="009F468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68A" w:rsidRDefault="009F468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033B"/>
    <w:multiLevelType w:val="multilevel"/>
    <w:tmpl w:val="1B3C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9641FD"/>
    <w:multiLevelType w:val="hybridMultilevel"/>
    <w:tmpl w:val="97EE326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3412CD3"/>
    <w:multiLevelType w:val="multilevel"/>
    <w:tmpl w:val="B57C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D01DA0"/>
    <w:multiLevelType w:val="hybridMultilevel"/>
    <w:tmpl w:val="5C58161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B1E01AE"/>
    <w:multiLevelType w:val="hybridMultilevel"/>
    <w:tmpl w:val="2124A54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D173614"/>
    <w:multiLevelType w:val="hybridMultilevel"/>
    <w:tmpl w:val="688AD3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EC32A68"/>
    <w:multiLevelType w:val="hybridMultilevel"/>
    <w:tmpl w:val="3650E91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76380D25"/>
    <w:multiLevelType w:val="hybridMultilevel"/>
    <w:tmpl w:val="DA881A36"/>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82684"/>
    <w:rsid w:val="00040F54"/>
    <w:rsid w:val="0005149F"/>
    <w:rsid w:val="0012728D"/>
    <w:rsid w:val="00146D40"/>
    <w:rsid w:val="00176967"/>
    <w:rsid w:val="001A7E49"/>
    <w:rsid w:val="002C25E1"/>
    <w:rsid w:val="002C5401"/>
    <w:rsid w:val="0050548E"/>
    <w:rsid w:val="00506A78"/>
    <w:rsid w:val="0052729C"/>
    <w:rsid w:val="00544E72"/>
    <w:rsid w:val="00596E49"/>
    <w:rsid w:val="005B04C3"/>
    <w:rsid w:val="005E4E91"/>
    <w:rsid w:val="00681636"/>
    <w:rsid w:val="006E7277"/>
    <w:rsid w:val="00710926"/>
    <w:rsid w:val="007828AD"/>
    <w:rsid w:val="007F18BE"/>
    <w:rsid w:val="0081408D"/>
    <w:rsid w:val="0081477B"/>
    <w:rsid w:val="0081537C"/>
    <w:rsid w:val="008E29E7"/>
    <w:rsid w:val="00950174"/>
    <w:rsid w:val="009F468A"/>
    <w:rsid w:val="00A70962"/>
    <w:rsid w:val="00A86AFF"/>
    <w:rsid w:val="00AC5156"/>
    <w:rsid w:val="00B82684"/>
    <w:rsid w:val="00C377CB"/>
    <w:rsid w:val="00C61A9E"/>
    <w:rsid w:val="00C66F13"/>
    <w:rsid w:val="00CC60D1"/>
    <w:rsid w:val="00D13AF5"/>
    <w:rsid w:val="00D62A37"/>
    <w:rsid w:val="00DF0BA9"/>
    <w:rsid w:val="00E832A0"/>
    <w:rsid w:val="00E83F51"/>
    <w:rsid w:val="00F64DFF"/>
    <w:rsid w:val="00F964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2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82684"/>
    <w:rPr>
      <w:color w:val="0000FF" w:themeColor="hyperlink"/>
      <w:u w:val="single"/>
    </w:rPr>
  </w:style>
  <w:style w:type="character" w:styleId="-0">
    <w:name w:val="FollowedHyperlink"/>
    <w:basedOn w:val="a0"/>
    <w:uiPriority w:val="99"/>
    <w:semiHidden/>
    <w:unhideWhenUsed/>
    <w:rsid w:val="00040F54"/>
    <w:rPr>
      <w:color w:val="800080" w:themeColor="followedHyperlink"/>
      <w:u w:val="single"/>
    </w:rPr>
  </w:style>
  <w:style w:type="paragraph" w:styleId="a3">
    <w:name w:val="List Paragraph"/>
    <w:basedOn w:val="a"/>
    <w:uiPriority w:val="34"/>
    <w:qFormat/>
    <w:rsid w:val="00C66F13"/>
    <w:pPr>
      <w:ind w:left="720"/>
      <w:contextualSpacing/>
    </w:pPr>
  </w:style>
  <w:style w:type="character" w:styleId="a4">
    <w:name w:val="annotation reference"/>
    <w:basedOn w:val="a0"/>
    <w:uiPriority w:val="99"/>
    <w:semiHidden/>
    <w:unhideWhenUsed/>
    <w:rsid w:val="005E4E91"/>
    <w:rPr>
      <w:sz w:val="16"/>
      <w:szCs w:val="16"/>
    </w:rPr>
  </w:style>
  <w:style w:type="paragraph" w:styleId="a5">
    <w:name w:val="annotation text"/>
    <w:basedOn w:val="a"/>
    <w:link w:val="Char"/>
    <w:uiPriority w:val="99"/>
    <w:semiHidden/>
    <w:unhideWhenUsed/>
    <w:rsid w:val="005E4E91"/>
    <w:pPr>
      <w:spacing w:line="240" w:lineRule="auto"/>
    </w:pPr>
    <w:rPr>
      <w:sz w:val="20"/>
      <w:szCs w:val="20"/>
    </w:rPr>
  </w:style>
  <w:style w:type="character" w:customStyle="1" w:styleId="Char">
    <w:name w:val="Κείμενο σχολίου Char"/>
    <w:basedOn w:val="a0"/>
    <w:link w:val="a5"/>
    <w:uiPriority w:val="99"/>
    <w:semiHidden/>
    <w:rsid w:val="005E4E91"/>
    <w:rPr>
      <w:sz w:val="20"/>
      <w:szCs w:val="20"/>
    </w:rPr>
  </w:style>
  <w:style w:type="paragraph" w:styleId="a6">
    <w:name w:val="annotation subject"/>
    <w:basedOn w:val="a5"/>
    <w:next w:val="a5"/>
    <w:link w:val="Char0"/>
    <w:uiPriority w:val="99"/>
    <w:semiHidden/>
    <w:unhideWhenUsed/>
    <w:rsid w:val="005E4E91"/>
    <w:rPr>
      <w:b/>
      <w:bCs/>
    </w:rPr>
  </w:style>
  <w:style w:type="character" w:customStyle="1" w:styleId="Char0">
    <w:name w:val="Θέμα σχολίου Char"/>
    <w:basedOn w:val="Char"/>
    <w:link w:val="a6"/>
    <w:uiPriority w:val="99"/>
    <w:semiHidden/>
    <w:rsid w:val="005E4E91"/>
    <w:rPr>
      <w:b/>
      <w:bCs/>
    </w:rPr>
  </w:style>
  <w:style w:type="paragraph" w:styleId="a7">
    <w:name w:val="Balloon Text"/>
    <w:basedOn w:val="a"/>
    <w:link w:val="Char1"/>
    <w:uiPriority w:val="99"/>
    <w:semiHidden/>
    <w:unhideWhenUsed/>
    <w:rsid w:val="005E4E91"/>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5E4E91"/>
    <w:rPr>
      <w:rFonts w:ascii="Tahoma" w:hAnsi="Tahoma" w:cs="Tahoma"/>
      <w:sz w:val="16"/>
      <w:szCs w:val="16"/>
    </w:rPr>
  </w:style>
  <w:style w:type="paragraph" w:styleId="a8">
    <w:name w:val="header"/>
    <w:basedOn w:val="a"/>
    <w:link w:val="Char2"/>
    <w:uiPriority w:val="99"/>
    <w:semiHidden/>
    <w:unhideWhenUsed/>
    <w:rsid w:val="009F468A"/>
    <w:pPr>
      <w:tabs>
        <w:tab w:val="center" w:pos="4153"/>
        <w:tab w:val="right" w:pos="8306"/>
      </w:tabs>
      <w:spacing w:after="0" w:line="240" w:lineRule="auto"/>
    </w:pPr>
  </w:style>
  <w:style w:type="character" w:customStyle="1" w:styleId="Char2">
    <w:name w:val="Κεφαλίδα Char"/>
    <w:basedOn w:val="a0"/>
    <w:link w:val="a8"/>
    <w:uiPriority w:val="99"/>
    <w:semiHidden/>
    <w:rsid w:val="009F468A"/>
  </w:style>
  <w:style w:type="paragraph" w:styleId="a9">
    <w:name w:val="footer"/>
    <w:basedOn w:val="a"/>
    <w:link w:val="Char3"/>
    <w:uiPriority w:val="99"/>
    <w:unhideWhenUsed/>
    <w:rsid w:val="009F468A"/>
    <w:pPr>
      <w:tabs>
        <w:tab w:val="center" w:pos="4153"/>
        <w:tab w:val="right" w:pos="8306"/>
      </w:tabs>
      <w:spacing w:after="0" w:line="240" w:lineRule="auto"/>
    </w:pPr>
  </w:style>
  <w:style w:type="character" w:customStyle="1" w:styleId="Char3">
    <w:name w:val="Υποσέλιδο Char"/>
    <w:basedOn w:val="a0"/>
    <w:link w:val="a9"/>
    <w:uiPriority w:val="99"/>
    <w:rsid w:val="009F468A"/>
  </w:style>
</w:styles>
</file>

<file path=word/webSettings.xml><?xml version="1.0" encoding="utf-8"?>
<w:webSettings xmlns:r="http://schemas.openxmlformats.org/officeDocument/2006/relationships" xmlns:w="http://schemas.openxmlformats.org/wordprocessingml/2006/main">
  <w:divs>
    <w:div w:id="543981519">
      <w:bodyDiv w:val="1"/>
      <w:marLeft w:val="0"/>
      <w:marRight w:val="0"/>
      <w:marTop w:val="0"/>
      <w:marBottom w:val="0"/>
      <w:divBdr>
        <w:top w:val="none" w:sz="0" w:space="0" w:color="auto"/>
        <w:left w:val="none" w:sz="0" w:space="0" w:color="auto"/>
        <w:bottom w:val="none" w:sz="0" w:space="0" w:color="auto"/>
        <w:right w:val="none" w:sz="0" w:space="0" w:color="auto"/>
      </w:divBdr>
    </w:div>
    <w:div w:id="1135948908">
      <w:bodyDiv w:val="1"/>
      <w:marLeft w:val="0"/>
      <w:marRight w:val="0"/>
      <w:marTop w:val="0"/>
      <w:marBottom w:val="0"/>
      <w:divBdr>
        <w:top w:val="none" w:sz="0" w:space="0" w:color="auto"/>
        <w:left w:val="none" w:sz="0" w:space="0" w:color="auto"/>
        <w:bottom w:val="none" w:sz="0" w:space="0" w:color="auto"/>
        <w:right w:val="none" w:sz="0" w:space="0" w:color="auto"/>
      </w:divBdr>
    </w:div>
    <w:div w:id="12917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tina.gr/books/%CE%AD%CE%BD%CF%84%CF%85%CF%80%CE%BF-21-%CF%84%CE%BF-%CF%80%CE%B1%CE%B9%CE%B4%CE%AF-%CE%BC%CE%B5-%CF%80%CF%81%CE%BF%CE%B2%CE%BB%CE%AE%CE%BC%CE%B1%CF%84%CE%B1-%CF%8C%CF%81%CE%B1%CF%83%CE%B7%CF%82-%CF%83%CF%84%CE%B7-%CF%83%CF%87%CE%BF%CE%BB%CE%B9%CE%BA%CE%AE-%CF%84%CE%AC%CE%BE%CE%B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svasimo.gr/el/dhmotiko/vivlia-diaskevasmena-kai-prosarmosmena-gia-amvlywpes-mathites-a-dhmotiko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keat.gr/index.php/gr/education" TargetMode="External"/><Relationship Id="rId4" Type="http://schemas.openxmlformats.org/officeDocument/2006/relationships/webSettings" Target="webSettings.xml"/><Relationship Id="rId9" Type="http://schemas.openxmlformats.org/officeDocument/2006/relationships/hyperlink" Target="http://ebooks.edu.gr/new/allmaterial.php"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5</Pages>
  <Words>1087</Words>
  <Characters>5873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cp:lastModifiedBy>
  <cp:revision>20</cp:revision>
  <cp:lastPrinted>2019-02-12T09:42:00Z</cp:lastPrinted>
  <dcterms:created xsi:type="dcterms:W3CDTF">2019-01-25T07:56:00Z</dcterms:created>
  <dcterms:modified xsi:type="dcterms:W3CDTF">2019-03-14T10:15:00Z</dcterms:modified>
</cp:coreProperties>
</file>