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37" w:rsidRPr="00904204" w:rsidRDefault="00ED1E37" w:rsidP="00CB4461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10012F" w:rsidRPr="00904204" w:rsidRDefault="00B97089" w:rsidP="00CB4461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904204">
        <w:rPr>
          <w:rFonts w:cstheme="minorHAnsi"/>
          <w:b/>
          <w:bCs/>
          <w:sz w:val="24"/>
          <w:szCs w:val="24"/>
        </w:rPr>
        <w:t>Άγχος αποχωρισμού και σχολική προσαρμογή.</w:t>
      </w:r>
    </w:p>
    <w:p w:rsidR="00ED1E37" w:rsidRPr="00904204" w:rsidRDefault="00ED1E37" w:rsidP="00CB4461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ED1E37" w:rsidRPr="00904204" w:rsidRDefault="00ED1E37" w:rsidP="00CB4461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97089" w:rsidRPr="00904204" w:rsidRDefault="00B97089" w:rsidP="00CB4461">
      <w:pPr>
        <w:spacing w:line="240" w:lineRule="auto"/>
        <w:jc w:val="center"/>
        <w:rPr>
          <w:rFonts w:cstheme="minorHAnsi"/>
          <w:sz w:val="24"/>
          <w:szCs w:val="24"/>
        </w:rPr>
      </w:pPr>
      <w:r w:rsidRPr="00904204">
        <w:rPr>
          <w:rFonts w:cstheme="minorHAnsi"/>
          <w:sz w:val="24"/>
          <w:szCs w:val="24"/>
        </w:rPr>
        <w:t>Συμβουλές για γονείς-κηδεμόνες παιδιών νηπιακής ηλικίας.</w:t>
      </w:r>
    </w:p>
    <w:p w:rsidR="00ED1E37" w:rsidRPr="00904204" w:rsidRDefault="00ED1E37" w:rsidP="00CB4461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ED1E37" w:rsidRPr="00904204" w:rsidRDefault="00ED1E37" w:rsidP="00CB4461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ED1E37" w:rsidRPr="00904204" w:rsidRDefault="00ED1E37" w:rsidP="00CB4461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ED1E37" w:rsidRPr="00904204" w:rsidRDefault="00ED1E37" w:rsidP="00ED1E37">
      <w:pPr>
        <w:spacing w:line="240" w:lineRule="auto"/>
        <w:jc w:val="center"/>
        <w:rPr>
          <w:rFonts w:cstheme="minorHAnsi"/>
          <w:sz w:val="24"/>
          <w:szCs w:val="24"/>
        </w:rPr>
      </w:pPr>
      <w:r w:rsidRPr="00904204">
        <w:rPr>
          <w:rFonts w:cstheme="minorHAnsi"/>
          <w:noProof/>
          <w:sz w:val="24"/>
          <w:szCs w:val="24"/>
          <w:lang w:eastAsia="el-GR"/>
        </w:rPr>
        <w:drawing>
          <wp:inline distT="0" distB="0" distL="0" distR="0">
            <wp:extent cx="3431516" cy="4270075"/>
            <wp:effectExtent l="19050" t="0" r="0" b="0"/>
            <wp:docPr id="1" name="0 - Εικόνα" descr="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26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E37" w:rsidRPr="00904204" w:rsidRDefault="00ED1E37" w:rsidP="00CB4461">
      <w:pPr>
        <w:pStyle w:val="a3"/>
        <w:spacing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</w:p>
    <w:p w:rsidR="00ED1E37" w:rsidRPr="00904204" w:rsidRDefault="00ED1E37" w:rsidP="00CB4461">
      <w:pPr>
        <w:pStyle w:val="a3"/>
        <w:spacing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</w:p>
    <w:p w:rsidR="00ED1E37" w:rsidRPr="00904204" w:rsidRDefault="00ED1E37" w:rsidP="00CB4461">
      <w:pPr>
        <w:pStyle w:val="a3"/>
        <w:spacing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</w:p>
    <w:p w:rsidR="00ED1E37" w:rsidRPr="00904204" w:rsidRDefault="00096F1B" w:rsidP="00CB4461">
      <w:pPr>
        <w:pStyle w:val="a3"/>
        <w:spacing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904204">
        <w:rPr>
          <w:rFonts w:asciiTheme="minorHAnsi" w:hAnsiTheme="minorHAnsi" w:cstheme="minorHAnsi"/>
          <w:color w:val="000000"/>
          <w:sz w:val="24"/>
          <w:szCs w:val="24"/>
          <w:u w:val="single"/>
        </w:rPr>
        <w:t>Μάρτιος, 2021</w:t>
      </w:r>
    </w:p>
    <w:p w:rsidR="00904204" w:rsidRDefault="00904204">
      <w:pPr>
        <w:rPr>
          <w:rFonts w:eastAsia="Microsoft YaHei" w:cstheme="minorHAnsi"/>
          <w:b/>
          <w:color w:val="000000"/>
          <w:kern w:val="1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  <w:u w:val="single"/>
        </w:rPr>
        <w:br w:type="page"/>
      </w:r>
    </w:p>
    <w:p w:rsidR="00904204" w:rsidRDefault="00647F0F" w:rsidP="00904204">
      <w:pPr>
        <w:pStyle w:val="a3"/>
        <w:spacing w:line="360" w:lineRule="auto"/>
        <w:jc w:val="center"/>
        <w:rPr>
          <w:rFonts w:asciiTheme="minorHAnsi" w:hAnsiTheme="minorHAnsi" w:cstheme="minorHAnsi"/>
          <w:i/>
          <w:iCs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lastRenderedPageBreak/>
        <w:t>Τι είναι το ά</w:t>
      </w:r>
      <w:r w:rsidR="00B97089" w:rsidRPr="00904204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γχος αποχωρισμού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;</w:t>
      </w:r>
    </w:p>
    <w:p w:rsidR="00904204" w:rsidRDefault="00904204" w:rsidP="00904204">
      <w:pPr>
        <w:pStyle w:val="a3"/>
        <w:numPr>
          <w:ilvl w:val="0"/>
          <w:numId w:val="17"/>
        </w:numPr>
        <w:spacing w:line="360" w:lineRule="auto"/>
        <w:ind w:left="426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Πρόκειται για</w:t>
      </w:r>
      <w:r w:rsidR="00B97089" w:rsidRPr="0090420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04204">
        <w:rPr>
          <w:rFonts w:asciiTheme="minorHAnsi" w:hAnsiTheme="minorHAnsi" w:cstheme="minorHAnsi"/>
          <w:color w:val="000000"/>
          <w:sz w:val="24"/>
          <w:szCs w:val="24"/>
        </w:rPr>
        <w:t xml:space="preserve">μία </w:t>
      </w:r>
      <w:r w:rsidR="00B97089" w:rsidRPr="00904204">
        <w:rPr>
          <w:rFonts w:asciiTheme="minorHAnsi" w:hAnsiTheme="minorHAnsi" w:cstheme="minorHAnsi"/>
          <w:color w:val="000000"/>
          <w:sz w:val="24"/>
          <w:szCs w:val="24"/>
        </w:rPr>
        <w:t>φυσιολογικ</w:t>
      </w:r>
      <w:r w:rsidRPr="00904204">
        <w:rPr>
          <w:rFonts w:asciiTheme="minorHAnsi" w:hAnsiTheme="minorHAnsi" w:cstheme="minorHAnsi"/>
          <w:color w:val="000000"/>
          <w:sz w:val="24"/>
          <w:szCs w:val="24"/>
        </w:rPr>
        <w:t>ή αντίδραση των παιδιών κατά την</w:t>
      </w:r>
      <w:r w:rsidR="00B97089" w:rsidRPr="00904204">
        <w:rPr>
          <w:rFonts w:asciiTheme="minorHAnsi" w:hAnsiTheme="minorHAnsi" w:cstheme="minorHAnsi"/>
          <w:color w:val="000000"/>
          <w:sz w:val="24"/>
          <w:szCs w:val="24"/>
        </w:rPr>
        <w:t xml:space="preserve"> αν</w:t>
      </w:r>
      <w:r w:rsidRPr="00904204">
        <w:rPr>
          <w:rFonts w:asciiTheme="minorHAnsi" w:hAnsiTheme="minorHAnsi" w:cstheme="minorHAnsi"/>
          <w:color w:val="000000"/>
          <w:sz w:val="24"/>
          <w:szCs w:val="24"/>
        </w:rPr>
        <w:t>απτυξιακή τους πορεία</w:t>
      </w:r>
      <w:r w:rsidR="00A25A64" w:rsidRPr="00904204">
        <w:rPr>
          <w:rFonts w:asciiTheme="minorHAnsi" w:hAnsiTheme="minorHAnsi" w:cstheme="minorHAnsi"/>
          <w:color w:val="000000"/>
          <w:sz w:val="24"/>
          <w:szCs w:val="24"/>
        </w:rPr>
        <w:t xml:space="preserve"> και</w:t>
      </w:r>
      <w:r w:rsidR="00B97089" w:rsidRPr="0090420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04204">
        <w:rPr>
          <w:rFonts w:asciiTheme="minorHAnsi" w:hAnsiTheme="minorHAnsi" w:cstheme="minorHAnsi"/>
          <w:color w:val="000000"/>
          <w:sz w:val="24"/>
          <w:szCs w:val="24"/>
        </w:rPr>
        <w:t xml:space="preserve">είναι σύνηθες να εμφανίζεται </w:t>
      </w:r>
      <w:r w:rsidR="00647F0F">
        <w:rPr>
          <w:rFonts w:asciiTheme="minorHAnsi" w:hAnsiTheme="minorHAnsi" w:cstheme="minorHAnsi"/>
          <w:color w:val="000000"/>
          <w:sz w:val="24"/>
          <w:szCs w:val="24"/>
        </w:rPr>
        <w:t>για πρώτη φορά κατά τη φοίτησή τους</w:t>
      </w:r>
      <w:r w:rsidR="00B97089" w:rsidRPr="00904204">
        <w:rPr>
          <w:rFonts w:asciiTheme="minorHAnsi" w:hAnsiTheme="minorHAnsi" w:cstheme="minorHAnsi"/>
          <w:color w:val="000000"/>
          <w:sz w:val="24"/>
          <w:szCs w:val="24"/>
        </w:rPr>
        <w:t xml:space="preserve"> στο νηπιαγωγείο.</w:t>
      </w:r>
    </w:p>
    <w:p w:rsidR="00904204" w:rsidRDefault="00B97089" w:rsidP="00904204">
      <w:pPr>
        <w:pStyle w:val="a3"/>
        <w:numPr>
          <w:ilvl w:val="0"/>
          <w:numId w:val="17"/>
        </w:numPr>
        <w:spacing w:line="360" w:lineRule="auto"/>
        <w:ind w:left="426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  <w:u w:val="single"/>
        </w:rPr>
      </w:pPr>
      <w:r w:rsidRPr="00904204">
        <w:rPr>
          <w:rFonts w:asciiTheme="minorHAnsi" w:hAnsiTheme="minorHAnsi" w:cstheme="minorHAnsi"/>
          <w:color w:val="000000"/>
          <w:sz w:val="24"/>
          <w:szCs w:val="24"/>
        </w:rPr>
        <w:t>Ο φόβος των παιδιών είναι μήπως πάθει κάτι κακό το βασικό άτομο που τα φροντίζει όταν δεν είναι μαζί τους.</w:t>
      </w:r>
    </w:p>
    <w:p w:rsidR="00CA2141" w:rsidRPr="00904204" w:rsidRDefault="00B97089" w:rsidP="00904204">
      <w:pPr>
        <w:pStyle w:val="a3"/>
        <w:numPr>
          <w:ilvl w:val="0"/>
          <w:numId w:val="17"/>
        </w:numPr>
        <w:spacing w:line="360" w:lineRule="auto"/>
        <w:ind w:left="426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  <w:u w:val="single"/>
        </w:rPr>
      </w:pPr>
      <w:r w:rsidRPr="00904204">
        <w:rPr>
          <w:rFonts w:asciiTheme="minorHAnsi" w:hAnsiTheme="minorHAnsi" w:cstheme="minorHAnsi"/>
          <w:color w:val="000000"/>
          <w:sz w:val="24"/>
          <w:szCs w:val="24"/>
        </w:rPr>
        <w:t>Συνδέεται άμεσα με το δεσμό/προσκόλληση με το πρόσωπο φροντίδας στη β</w:t>
      </w:r>
      <w:r w:rsidR="008E7E95" w:rsidRPr="00904204">
        <w:rPr>
          <w:rFonts w:asciiTheme="minorHAnsi" w:hAnsiTheme="minorHAnsi" w:cstheme="minorHAnsi"/>
          <w:color w:val="000000"/>
          <w:sz w:val="24"/>
          <w:szCs w:val="24"/>
        </w:rPr>
        <w:t>ρεφική ηλικία</w:t>
      </w:r>
      <w:r w:rsidR="00CA2141" w:rsidRPr="00904204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7A5175" w:rsidRPr="00904204" w:rsidRDefault="007A5175" w:rsidP="00A10B46">
      <w:pPr>
        <w:pStyle w:val="a3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904204" w:rsidRDefault="00B97089" w:rsidP="00904204">
      <w:pPr>
        <w:pStyle w:val="a3"/>
        <w:spacing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904204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Ένα παιδί </w:t>
      </w:r>
      <w:r w:rsidR="00904204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φαίνεται ότι </w:t>
      </w:r>
      <w:r w:rsidRPr="00904204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έχει </w:t>
      </w:r>
      <w:r w:rsidR="00904204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ήδη </w:t>
      </w:r>
      <w:r w:rsidRPr="00904204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προσαρμοστεί </w:t>
      </w:r>
      <w:r w:rsidR="00647F0F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στο σχολείο </w:t>
      </w:r>
      <w:r w:rsidRPr="00904204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όταν:</w:t>
      </w:r>
    </w:p>
    <w:p w:rsidR="00904204" w:rsidRDefault="00904204" w:rsidP="00AA4EB9">
      <w:pPr>
        <w:pStyle w:val="a3"/>
        <w:numPr>
          <w:ilvl w:val="0"/>
          <w:numId w:val="18"/>
        </w:numPr>
        <w:spacing w:line="360" w:lineRule="auto"/>
        <w:ind w:left="426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φ</w:t>
      </w:r>
      <w:r w:rsidR="00B97089" w:rsidRPr="00904204">
        <w:rPr>
          <w:rFonts w:asciiTheme="minorHAnsi" w:hAnsiTheme="minorHAnsi" w:cstheme="minorHAnsi"/>
          <w:color w:val="000000"/>
          <w:sz w:val="24"/>
          <w:szCs w:val="24"/>
        </w:rPr>
        <w:t>αίνεται ευχαριστημένο.</w:t>
      </w:r>
    </w:p>
    <w:p w:rsidR="00904204" w:rsidRDefault="00904204" w:rsidP="00AA4EB9">
      <w:pPr>
        <w:pStyle w:val="a3"/>
        <w:numPr>
          <w:ilvl w:val="0"/>
          <w:numId w:val="18"/>
        </w:numPr>
        <w:spacing w:line="360" w:lineRule="auto"/>
        <w:ind w:left="426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α</w:t>
      </w:r>
      <w:r w:rsidR="00B97089" w:rsidRPr="00904204">
        <w:rPr>
          <w:rFonts w:asciiTheme="minorHAnsi" w:hAnsiTheme="minorHAnsi" w:cstheme="minorHAnsi"/>
          <w:color w:val="000000"/>
          <w:sz w:val="24"/>
          <w:szCs w:val="24"/>
        </w:rPr>
        <w:t>ξιοποιεί τα ερεθίσματα που του παρέχονται.</w:t>
      </w:r>
    </w:p>
    <w:p w:rsidR="00904204" w:rsidRDefault="00904204" w:rsidP="00AA4EB9">
      <w:pPr>
        <w:pStyle w:val="a3"/>
        <w:numPr>
          <w:ilvl w:val="0"/>
          <w:numId w:val="18"/>
        </w:numPr>
        <w:spacing w:line="360" w:lineRule="auto"/>
        <w:ind w:left="426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δ</w:t>
      </w:r>
      <w:r w:rsidR="00B97089" w:rsidRPr="00904204">
        <w:rPr>
          <w:rFonts w:asciiTheme="minorHAnsi" w:hAnsiTheme="minorHAnsi" w:cstheme="minorHAnsi"/>
          <w:color w:val="000000"/>
          <w:sz w:val="24"/>
          <w:szCs w:val="24"/>
        </w:rPr>
        <w:t>ημιουργεί προσωπικές σ</w:t>
      </w:r>
      <w:r w:rsidR="00A25A64" w:rsidRPr="00904204">
        <w:rPr>
          <w:rFonts w:asciiTheme="minorHAnsi" w:hAnsiTheme="minorHAnsi" w:cstheme="minorHAnsi"/>
          <w:color w:val="000000"/>
          <w:sz w:val="24"/>
          <w:szCs w:val="24"/>
        </w:rPr>
        <w:t>χέσεις με τον/την εκπαιδευτικό και</w:t>
      </w:r>
      <w:r w:rsidR="00B97089" w:rsidRPr="00904204">
        <w:rPr>
          <w:rFonts w:asciiTheme="minorHAnsi" w:hAnsiTheme="minorHAnsi" w:cstheme="minorHAnsi"/>
          <w:color w:val="000000"/>
          <w:sz w:val="24"/>
          <w:szCs w:val="24"/>
        </w:rPr>
        <w:t xml:space="preserve"> τα παιδιά.</w:t>
      </w:r>
    </w:p>
    <w:p w:rsidR="00B97089" w:rsidRPr="00904204" w:rsidRDefault="00904204" w:rsidP="00AA4EB9">
      <w:pPr>
        <w:pStyle w:val="a3"/>
        <w:numPr>
          <w:ilvl w:val="0"/>
          <w:numId w:val="18"/>
        </w:numPr>
        <w:spacing w:line="360" w:lineRule="auto"/>
        <w:ind w:left="426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σ</w:t>
      </w:r>
      <w:r w:rsidR="00B97089" w:rsidRPr="00904204">
        <w:rPr>
          <w:rFonts w:asciiTheme="minorHAnsi" w:hAnsiTheme="minorHAnsi" w:cstheme="minorHAnsi"/>
          <w:color w:val="000000"/>
          <w:sz w:val="24"/>
          <w:szCs w:val="24"/>
        </w:rPr>
        <w:t>υμμετέχει σε ομαδικές δραστηριότητες.</w:t>
      </w:r>
    </w:p>
    <w:p w:rsidR="007A5175" w:rsidRPr="00904204" w:rsidRDefault="007A5175" w:rsidP="00A10B46">
      <w:pPr>
        <w:pStyle w:val="a3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904204" w:rsidRDefault="00B97089" w:rsidP="00904204">
      <w:pPr>
        <w:pStyle w:val="a3"/>
        <w:spacing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904204">
        <w:rPr>
          <w:rFonts w:asciiTheme="minorHAnsi" w:hAnsiTheme="minorHAnsi" w:cstheme="minorHAnsi"/>
          <w:b/>
          <w:sz w:val="24"/>
          <w:szCs w:val="24"/>
        </w:rPr>
        <w:t>π</w:t>
      </w:r>
      <w:r w:rsidRPr="00904204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Η</w:t>
      </w:r>
      <w:r w:rsidRPr="00904204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προσαρμογή ενός παιδιού</w:t>
      </w:r>
      <w:r w:rsidRPr="00904204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στο Νηπιαγωγείο είναι πιο εύκολη όταν αυτό έχει </w:t>
      </w:r>
      <w:r w:rsidR="00A25A64" w:rsidRPr="00904204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ήδη </w:t>
      </w:r>
      <w:r w:rsidRPr="00904204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μάθει </w:t>
      </w:r>
      <w:r w:rsidR="00A25A64" w:rsidRPr="00904204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από το σπίτι </w:t>
      </w:r>
      <w:r w:rsidRPr="00904204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να:</w:t>
      </w:r>
    </w:p>
    <w:p w:rsidR="00904204" w:rsidRDefault="00904204" w:rsidP="00AA4EB9">
      <w:pPr>
        <w:pStyle w:val="a3"/>
        <w:numPr>
          <w:ilvl w:val="0"/>
          <w:numId w:val="19"/>
        </w:numPr>
        <w:tabs>
          <w:tab w:val="left" w:pos="426"/>
        </w:tabs>
        <w:spacing w:line="360" w:lineRule="auto"/>
        <w:ind w:left="426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σ</w:t>
      </w:r>
      <w:r w:rsidR="00B97089" w:rsidRPr="00904204">
        <w:rPr>
          <w:rFonts w:asciiTheme="minorHAnsi" w:hAnsiTheme="minorHAnsi" w:cstheme="minorHAnsi"/>
          <w:color w:val="000000"/>
          <w:sz w:val="24"/>
          <w:szCs w:val="24"/>
        </w:rPr>
        <w:t xml:space="preserve">υμμετέχει σε </w:t>
      </w:r>
      <w:r w:rsidR="00A25A64" w:rsidRPr="00904204">
        <w:rPr>
          <w:rFonts w:asciiTheme="minorHAnsi" w:hAnsiTheme="minorHAnsi" w:cstheme="minorHAnsi"/>
          <w:color w:val="000000"/>
          <w:sz w:val="24"/>
          <w:szCs w:val="24"/>
        </w:rPr>
        <w:t>μια ομάδα και</w:t>
      </w:r>
      <w:r w:rsidR="00B97089" w:rsidRPr="00904204">
        <w:rPr>
          <w:rFonts w:asciiTheme="minorHAnsi" w:hAnsiTheme="minorHAnsi" w:cstheme="minorHAnsi"/>
          <w:color w:val="000000"/>
          <w:sz w:val="24"/>
          <w:szCs w:val="24"/>
        </w:rPr>
        <w:t xml:space="preserve"> να ενδιαφέρεται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για </w:t>
      </w:r>
      <w:r w:rsidR="00B97089" w:rsidRPr="00904204">
        <w:rPr>
          <w:rFonts w:asciiTheme="minorHAnsi" w:hAnsiTheme="minorHAnsi" w:cstheme="minorHAnsi"/>
          <w:color w:val="000000"/>
          <w:sz w:val="24"/>
          <w:szCs w:val="24"/>
        </w:rPr>
        <w:t>να κάνει φίλους.</w:t>
      </w:r>
    </w:p>
    <w:p w:rsidR="00904204" w:rsidRDefault="00904204" w:rsidP="00AA4EB9">
      <w:pPr>
        <w:pStyle w:val="a3"/>
        <w:numPr>
          <w:ilvl w:val="0"/>
          <w:numId w:val="19"/>
        </w:numPr>
        <w:tabs>
          <w:tab w:val="left" w:pos="426"/>
        </w:tabs>
        <w:spacing w:line="360" w:lineRule="auto"/>
        <w:ind w:left="426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ε</w:t>
      </w:r>
      <w:r w:rsidR="00A25A64" w:rsidRPr="00904204">
        <w:rPr>
          <w:rFonts w:asciiTheme="minorHAnsi" w:hAnsiTheme="minorHAnsi" w:cstheme="minorHAnsi"/>
          <w:color w:val="000000"/>
          <w:sz w:val="24"/>
          <w:szCs w:val="24"/>
        </w:rPr>
        <w:t>πιλέγει μια δραστηριότητα και</w:t>
      </w:r>
      <w:r w:rsidR="00B97089" w:rsidRPr="00904204">
        <w:rPr>
          <w:rFonts w:asciiTheme="minorHAnsi" w:hAnsiTheme="minorHAnsi" w:cstheme="minorHAnsi"/>
          <w:color w:val="000000"/>
          <w:sz w:val="24"/>
          <w:szCs w:val="24"/>
        </w:rPr>
        <w:t xml:space="preserve"> να την ολοκληρώνει.</w:t>
      </w:r>
    </w:p>
    <w:p w:rsidR="00904204" w:rsidRDefault="00904204" w:rsidP="00AA4EB9">
      <w:pPr>
        <w:pStyle w:val="a3"/>
        <w:numPr>
          <w:ilvl w:val="0"/>
          <w:numId w:val="19"/>
        </w:numPr>
        <w:tabs>
          <w:tab w:val="left" w:pos="426"/>
        </w:tabs>
        <w:spacing w:line="360" w:lineRule="auto"/>
        <w:ind w:left="426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κ</w:t>
      </w:r>
      <w:r w:rsidR="00B97089" w:rsidRPr="00904204">
        <w:rPr>
          <w:rFonts w:asciiTheme="minorHAnsi" w:hAnsiTheme="minorHAnsi" w:cstheme="minorHAnsi"/>
          <w:color w:val="000000"/>
          <w:sz w:val="24"/>
          <w:szCs w:val="24"/>
        </w:rPr>
        <w:t xml:space="preserve">άθεται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και συγκεντρώνεται </w:t>
      </w:r>
      <w:r w:rsidR="00B97089" w:rsidRPr="00904204">
        <w:rPr>
          <w:rFonts w:asciiTheme="minorHAnsi" w:hAnsiTheme="minorHAnsi" w:cstheme="minorHAnsi"/>
          <w:color w:val="000000"/>
          <w:sz w:val="24"/>
          <w:szCs w:val="24"/>
        </w:rPr>
        <w:t>για να ακούσει μια ιστορία.</w:t>
      </w:r>
    </w:p>
    <w:p w:rsidR="00904204" w:rsidRDefault="00904204" w:rsidP="00AA4EB9">
      <w:pPr>
        <w:pStyle w:val="a3"/>
        <w:numPr>
          <w:ilvl w:val="0"/>
          <w:numId w:val="19"/>
        </w:numPr>
        <w:tabs>
          <w:tab w:val="left" w:pos="426"/>
        </w:tabs>
        <w:spacing w:line="360" w:lineRule="auto"/>
        <w:ind w:left="426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α</w:t>
      </w:r>
      <w:r w:rsidR="00B97089" w:rsidRPr="00904204">
        <w:rPr>
          <w:rFonts w:asciiTheme="minorHAnsi" w:hAnsiTheme="minorHAnsi" w:cstheme="minorHAnsi"/>
          <w:color w:val="000000"/>
          <w:sz w:val="24"/>
          <w:szCs w:val="24"/>
        </w:rPr>
        <w:t>κολουθεί μια ρουτίνα.</w:t>
      </w:r>
    </w:p>
    <w:p w:rsidR="00904204" w:rsidRDefault="00904204" w:rsidP="00AA4EB9">
      <w:pPr>
        <w:pStyle w:val="a3"/>
        <w:numPr>
          <w:ilvl w:val="0"/>
          <w:numId w:val="19"/>
        </w:numPr>
        <w:tabs>
          <w:tab w:val="left" w:pos="426"/>
        </w:tabs>
        <w:spacing w:line="360" w:lineRule="auto"/>
        <w:ind w:left="426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κ</w:t>
      </w:r>
      <w:r w:rsidR="00B97089" w:rsidRPr="00904204">
        <w:rPr>
          <w:rFonts w:asciiTheme="minorHAnsi" w:hAnsiTheme="minorHAnsi" w:cstheme="minorHAnsi"/>
          <w:color w:val="000000"/>
          <w:sz w:val="24"/>
          <w:szCs w:val="24"/>
        </w:rPr>
        <w:t>ρατά ένα μολύβι ή ένα μαρκαδ</w:t>
      </w:r>
      <w:r>
        <w:rPr>
          <w:rFonts w:asciiTheme="minorHAnsi" w:hAnsiTheme="minorHAnsi" w:cstheme="minorHAnsi"/>
          <w:color w:val="000000"/>
          <w:sz w:val="24"/>
          <w:szCs w:val="24"/>
        </w:rPr>
        <w:t>όρο για να ζωγραφίσει (λεπτή</w:t>
      </w:r>
      <w:r w:rsidR="008E7E95" w:rsidRPr="0090420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κινητικότητα</w:t>
      </w:r>
      <w:r w:rsidR="00B97089" w:rsidRPr="00904204">
        <w:rPr>
          <w:rFonts w:asciiTheme="minorHAnsi" w:hAnsiTheme="minorHAnsi" w:cstheme="minorHAnsi"/>
          <w:color w:val="000000"/>
          <w:sz w:val="24"/>
          <w:szCs w:val="24"/>
        </w:rPr>
        <w:t>).</w:t>
      </w:r>
    </w:p>
    <w:p w:rsidR="00904204" w:rsidRDefault="00904204" w:rsidP="00AA4EB9">
      <w:pPr>
        <w:pStyle w:val="a3"/>
        <w:numPr>
          <w:ilvl w:val="0"/>
          <w:numId w:val="19"/>
        </w:numPr>
        <w:tabs>
          <w:tab w:val="left" w:pos="426"/>
        </w:tabs>
        <w:spacing w:line="360" w:lineRule="auto"/>
        <w:ind w:left="426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ε</w:t>
      </w:r>
      <w:r w:rsidR="00B97089" w:rsidRPr="00904204">
        <w:rPr>
          <w:rFonts w:asciiTheme="minorHAnsi" w:hAnsiTheme="minorHAnsi" w:cstheme="minorHAnsi"/>
          <w:color w:val="000000"/>
          <w:sz w:val="24"/>
          <w:szCs w:val="24"/>
        </w:rPr>
        <w:t>κφράζει κάποι</w:t>
      </w:r>
      <w:r w:rsidR="00A25A64" w:rsidRPr="00904204">
        <w:rPr>
          <w:rFonts w:asciiTheme="minorHAnsi" w:hAnsiTheme="minorHAnsi" w:cstheme="minorHAnsi"/>
          <w:color w:val="000000"/>
          <w:sz w:val="24"/>
          <w:szCs w:val="24"/>
        </w:rPr>
        <w:t>ο ενδιαφέρον για μάθηση</w:t>
      </w:r>
      <w:r w:rsidR="00B97089" w:rsidRPr="00904204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0578C9" w:rsidRPr="000578C9" w:rsidRDefault="00904204" w:rsidP="000578C9">
      <w:pPr>
        <w:pStyle w:val="a3"/>
        <w:numPr>
          <w:ilvl w:val="0"/>
          <w:numId w:val="19"/>
        </w:numPr>
        <w:tabs>
          <w:tab w:val="left" w:pos="426"/>
        </w:tabs>
        <w:spacing w:line="360" w:lineRule="auto"/>
        <w:ind w:left="426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γ</w:t>
      </w:r>
      <w:r w:rsidR="00B97089" w:rsidRPr="00904204">
        <w:rPr>
          <w:rFonts w:asciiTheme="minorHAnsi" w:hAnsiTheme="minorHAnsi" w:cstheme="minorHAnsi"/>
          <w:color w:val="000000"/>
          <w:sz w:val="24"/>
          <w:szCs w:val="24"/>
        </w:rPr>
        <w:t>νωστοποιεί τις ανάγκες του.</w:t>
      </w:r>
    </w:p>
    <w:p w:rsidR="000578C9" w:rsidRPr="000578C9" w:rsidRDefault="000578C9" w:rsidP="000578C9">
      <w:pPr>
        <w:pStyle w:val="a3"/>
        <w:tabs>
          <w:tab w:val="left" w:pos="426"/>
        </w:tabs>
        <w:spacing w:line="360" w:lineRule="auto"/>
        <w:ind w:left="426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:rsidR="000578C9" w:rsidRDefault="00AA4EB9" w:rsidP="000578C9">
      <w:pPr>
        <w:pStyle w:val="a3"/>
        <w:tabs>
          <w:tab w:val="left" w:pos="426"/>
        </w:tabs>
        <w:spacing w:line="360" w:lineRule="auto"/>
        <w:ind w:left="426"/>
        <w:jc w:val="center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0578C9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Για να διευκολυνθεί η προσαρμογή του παιδιού στο σχολείο</w:t>
      </w:r>
      <w:r w:rsidR="008E7E95" w:rsidRPr="000578C9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:</w:t>
      </w:r>
    </w:p>
    <w:p w:rsidR="000578C9" w:rsidRPr="000578C9" w:rsidRDefault="000578C9" w:rsidP="000578C9">
      <w:pPr>
        <w:pStyle w:val="a3"/>
        <w:numPr>
          <w:ilvl w:val="0"/>
          <w:numId w:val="19"/>
        </w:numPr>
        <w:tabs>
          <w:tab w:val="left" w:pos="426"/>
        </w:tabs>
        <w:spacing w:line="360" w:lineRule="auto"/>
        <w:ind w:left="426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θ</w:t>
      </w:r>
      <w:r w:rsidRPr="000578C9">
        <w:rPr>
          <w:rFonts w:asciiTheme="minorHAnsi" w:hAnsiTheme="minorHAnsi" w:cstheme="minorHAnsi"/>
          <w:color w:val="000000"/>
          <w:sz w:val="24"/>
          <w:szCs w:val="24"/>
        </w:rPr>
        <w:t>α βοηθούσε</w:t>
      </w:r>
      <w:r w:rsidR="00AA4EB9" w:rsidRPr="000578C9">
        <w:rPr>
          <w:rFonts w:asciiTheme="minorHAnsi" w:hAnsiTheme="minorHAnsi" w:cstheme="minorHAnsi"/>
          <w:color w:val="000000"/>
          <w:sz w:val="24"/>
          <w:szCs w:val="24"/>
        </w:rPr>
        <w:t xml:space="preserve"> ένα</w:t>
      </w:r>
      <w:r w:rsidR="00B97089" w:rsidRPr="000578C9">
        <w:rPr>
          <w:rFonts w:asciiTheme="minorHAnsi" w:hAnsiTheme="minorHAnsi" w:cstheme="minorHAnsi"/>
          <w:color w:val="000000"/>
          <w:sz w:val="24"/>
          <w:szCs w:val="24"/>
        </w:rPr>
        <w:t xml:space="preserve"> υποστ</w:t>
      </w:r>
      <w:r w:rsidR="00AA4EB9" w:rsidRPr="000578C9">
        <w:rPr>
          <w:rFonts w:asciiTheme="minorHAnsi" w:hAnsiTheme="minorHAnsi" w:cstheme="minorHAnsi"/>
          <w:color w:val="000000"/>
          <w:sz w:val="24"/>
          <w:szCs w:val="24"/>
        </w:rPr>
        <w:t>ηρικτικό πλαίσιο</w:t>
      </w:r>
      <w:r w:rsidR="00A25A64" w:rsidRPr="000578C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A4EB9" w:rsidRPr="000578C9">
        <w:rPr>
          <w:rFonts w:asciiTheme="minorHAnsi" w:hAnsiTheme="minorHAnsi" w:cstheme="minorHAnsi"/>
          <w:color w:val="000000"/>
          <w:sz w:val="24"/>
          <w:szCs w:val="24"/>
        </w:rPr>
        <w:t>για παιδιά</w:t>
      </w:r>
      <w:r w:rsidR="00A25A64" w:rsidRPr="000578C9">
        <w:rPr>
          <w:rFonts w:asciiTheme="minorHAnsi" w:hAnsiTheme="minorHAnsi" w:cstheme="minorHAnsi"/>
          <w:color w:val="000000"/>
          <w:sz w:val="24"/>
          <w:szCs w:val="24"/>
        </w:rPr>
        <w:t xml:space="preserve"> και</w:t>
      </w:r>
      <w:r w:rsidR="00AA4EB9" w:rsidRPr="000578C9">
        <w:rPr>
          <w:rFonts w:asciiTheme="minorHAnsi" w:hAnsiTheme="minorHAnsi" w:cstheme="minorHAnsi"/>
          <w:color w:val="000000"/>
          <w:sz w:val="24"/>
          <w:szCs w:val="24"/>
        </w:rPr>
        <w:t xml:space="preserve"> γονείς</w:t>
      </w:r>
      <w:r w:rsidR="00B97089" w:rsidRPr="000578C9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:rsidR="000578C9" w:rsidRPr="000578C9" w:rsidRDefault="000578C9" w:rsidP="000578C9">
      <w:pPr>
        <w:pStyle w:val="a3"/>
        <w:numPr>
          <w:ilvl w:val="0"/>
          <w:numId w:val="19"/>
        </w:numPr>
        <w:tabs>
          <w:tab w:val="left" w:pos="426"/>
        </w:tabs>
        <w:spacing w:line="360" w:lineRule="auto"/>
        <w:ind w:left="426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χ</w:t>
      </w:r>
      <w:r w:rsidR="00AA4EB9" w:rsidRPr="000578C9">
        <w:rPr>
          <w:rFonts w:asciiTheme="minorHAnsi" w:hAnsiTheme="minorHAnsi" w:cstheme="minorHAnsi"/>
          <w:color w:val="000000"/>
          <w:sz w:val="24"/>
          <w:szCs w:val="24"/>
        </w:rPr>
        <w:t xml:space="preserve">ρειάζεται να γνωρίζουν οι γονείς ότι η στάση και το </w:t>
      </w:r>
      <w:r w:rsidRPr="000578C9">
        <w:rPr>
          <w:rFonts w:asciiTheme="minorHAnsi" w:hAnsiTheme="minorHAnsi" w:cstheme="minorHAnsi"/>
          <w:color w:val="000000"/>
          <w:sz w:val="24"/>
          <w:szCs w:val="24"/>
        </w:rPr>
        <w:t xml:space="preserve">μεγάλο </w:t>
      </w:r>
      <w:r w:rsidR="00AA4EB9" w:rsidRPr="000578C9">
        <w:rPr>
          <w:rFonts w:asciiTheme="minorHAnsi" w:hAnsiTheme="minorHAnsi" w:cstheme="minorHAnsi"/>
          <w:color w:val="000000"/>
          <w:sz w:val="24"/>
          <w:szCs w:val="24"/>
        </w:rPr>
        <w:t xml:space="preserve">άγχος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τους </w:t>
      </w:r>
      <w:r w:rsidR="00AA4EB9" w:rsidRPr="000578C9">
        <w:rPr>
          <w:rFonts w:asciiTheme="minorHAnsi" w:hAnsiTheme="minorHAnsi" w:cstheme="minorHAnsi"/>
          <w:color w:val="000000"/>
          <w:sz w:val="24"/>
          <w:szCs w:val="24"/>
        </w:rPr>
        <w:t>μπορούν να επηρεάσουν αρνητικά την</w:t>
      </w:r>
      <w:r w:rsidR="00B97089" w:rsidRPr="000578C9">
        <w:rPr>
          <w:rFonts w:asciiTheme="minorHAnsi" w:hAnsiTheme="minorHAnsi" w:cstheme="minorHAnsi"/>
          <w:color w:val="000000"/>
          <w:sz w:val="24"/>
          <w:szCs w:val="24"/>
        </w:rPr>
        <w:t xml:space="preserve"> προσαρμογή του </w:t>
      </w:r>
      <w:r w:rsidR="00AA4EB9" w:rsidRPr="000578C9">
        <w:rPr>
          <w:rFonts w:asciiTheme="minorHAnsi" w:hAnsiTheme="minorHAnsi" w:cstheme="minorHAnsi"/>
          <w:color w:val="000000"/>
          <w:sz w:val="24"/>
          <w:szCs w:val="24"/>
        </w:rPr>
        <w:t xml:space="preserve">παιδιού </w:t>
      </w:r>
      <w:r w:rsidR="00B97089" w:rsidRPr="000578C9">
        <w:rPr>
          <w:rFonts w:asciiTheme="minorHAnsi" w:hAnsiTheme="minorHAnsi" w:cstheme="minorHAnsi"/>
          <w:color w:val="000000"/>
          <w:sz w:val="24"/>
          <w:szCs w:val="24"/>
        </w:rPr>
        <w:t xml:space="preserve">στο σχολείο. </w:t>
      </w:r>
    </w:p>
    <w:p w:rsidR="000578C9" w:rsidRPr="000578C9" w:rsidRDefault="000578C9" w:rsidP="000578C9">
      <w:pPr>
        <w:pStyle w:val="a3"/>
        <w:numPr>
          <w:ilvl w:val="0"/>
          <w:numId w:val="19"/>
        </w:numPr>
        <w:tabs>
          <w:tab w:val="left" w:pos="426"/>
        </w:tabs>
        <w:spacing w:line="360" w:lineRule="auto"/>
        <w:ind w:left="426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χ</w:t>
      </w:r>
      <w:r w:rsidR="00AA4EB9" w:rsidRPr="000578C9">
        <w:rPr>
          <w:rFonts w:asciiTheme="minorHAnsi" w:hAnsiTheme="minorHAnsi" w:cstheme="minorHAnsi"/>
          <w:color w:val="000000"/>
          <w:sz w:val="24"/>
          <w:szCs w:val="24"/>
        </w:rPr>
        <w:t xml:space="preserve">ρειάζεται να γνωρίζουν </w:t>
      </w:r>
      <w:r w:rsidRPr="000578C9">
        <w:rPr>
          <w:rFonts w:asciiTheme="minorHAnsi" w:hAnsiTheme="minorHAnsi" w:cstheme="minorHAnsi"/>
          <w:color w:val="000000"/>
          <w:sz w:val="24"/>
          <w:szCs w:val="24"/>
        </w:rPr>
        <w:t xml:space="preserve">οι γονείς </w:t>
      </w:r>
      <w:r w:rsidR="00AA4EB9" w:rsidRPr="000578C9">
        <w:rPr>
          <w:rFonts w:asciiTheme="minorHAnsi" w:hAnsiTheme="minorHAnsi" w:cstheme="minorHAnsi"/>
          <w:color w:val="000000"/>
          <w:sz w:val="24"/>
          <w:szCs w:val="24"/>
        </w:rPr>
        <w:t>ότι η</w:t>
      </w:r>
      <w:r w:rsidR="00B97089" w:rsidRPr="000578C9">
        <w:rPr>
          <w:rFonts w:asciiTheme="minorHAnsi" w:hAnsiTheme="minorHAnsi" w:cstheme="minorHAnsi"/>
          <w:color w:val="000000"/>
          <w:sz w:val="24"/>
          <w:szCs w:val="24"/>
        </w:rPr>
        <w:t xml:space="preserve"> παραμικρή ένδειξη αμφιβολίας ή ανησυχίας </w:t>
      </w:r>
      <w:r w:rsidRPr="000578C9">
        <w:rPr>
          <w:rFonts w:asciiTheme="minorHAnsi" w:hAnsiTheme="minorHAnsi" w:cstheme="minorHAnsi"/>
          <w:color w:val="000000"/>
          <w:sz w:val="24"/>
          <w:szCs w:val="24"/>
        </w:rPr>
        <w:t>τους</w:t>
      </w:r>
      <w:r w:rsidR="00AA4EB9" w:rsidRPr="000578C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97089" w:rsidRPr="000578C9">
        <w:rPr>
          <w:rFonts w:asciiTheme="minorHAnsi" w:hAnsiTheme="minorHAnsi" w:cstheme="minorHAnsi"/>
          <w:color w:val="000000"/>
          <w:sz w:val="24"/>
          <w:szCs w:val="24"/>
        </w:rPr>
        <w:t xml:space="preserve">γίνεται αντιληπτή από τα παιδιά, παρά την προσπάθειά </w:t>
      </w:r>
      <w:r w:rsidR="00AA4EB9" w:rsidRPr="000578C9">
        <w:rPr>
          <w:rFonts w:asciiTheme="minorHAnsi" w:hAnsiTheme="minorHAnsi" w:cstheme="minorHAnsi"/>
          <w:color w:val="000000"/>
          <w:sz w:val="24"/>
          <w:szCs w:val="24"/>
        </w:rPr>
        <w:t>τους να  την αποκρύψουν</w:t>
      </w:r>
      <w:r w:rsidR="00B97089" w:rsidRPr="000578C9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B97089" w:rsidRPr="000578C9" w:rsidRDefault="000578C9" w:rsidP="000578C9">
      <w:pPr>
        <w:pStyle w:val="a3"/>
        <w:numPr>
          <w:ilvl w:val="0"/>
          <w:numId w:val="19"/>
        </w:numPr>
        <w:tabs>
          <w:tab w:val="left" w:pos="426"/>
        </w:tabs>
        <w:spacing w:line="360" w:lineRule="auto"/>
        <w:ind w:left="426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χ</w:t>
      </w:r>
      <w:r w:rsidRPr="000578C9">
        <w:rPr>
          <w:rFonts w:asciiTheme="minorHAnsi" w:hAnsiTheme="minorHAnsi" w:cstheme="minorHAnsi"/>
          <w:color w:val="000000"/>
          <w:sz w:val="24"/>
          <w:szCs w:val="24"/>
        </w:rPr>
        <w:t xml:space="preserve">ρειάζεται να γνωρίζουν οι γονείς </w:t>
      </w:r>
      <w:r>
        <w:rPr>
          <w:rFonts w:asciiTheme="minorHAnsi" w:hAnsiTheme="minorHAnsi" w:cstheme="minorHAnsi"/>
          <w:color w:val="000000"/>
          <w:sz w:val="24"/>
          <w:szCs w:val="24"/>
        </w:rPr>
        <w:t>ότι τ</w:t>
      </w:r>
      <w:r w:rsidR="00A25A64" w:rsidRPr="000578C9">
        <w:rPr>
          <w:rFonts w:asciiTheme="minorHAnsi" w:hAnsiTheme="minorHAnsi" w:cstheme="minorHAnsi"/>
          <w:color w:val="000000"/>
          <w:sz w:val="24"/>
          <w:szCs w:val="24"/>
        </w:rPr>
        <w:t>α συναισθήματα και</w:t>
      </w:r>
      <w:r w:rsidR="00B97089" w:rsidRPr="000578C9">
        <w:rPr>
          <w:rFonts w:asciiTheme="minorHAnsi" w:hAnsiTheme="minorHAnsi" w:cstheme="minorHAnsi"/>
          <w:color w:val="000000"/>
          <w:sz w:val="24"/>
          <w:szCs w:val="24"/>
        </w:rPr>
        <w:t xml:space="preserve"> οι</w:t>
      </w:r>
      <w:r w:rsidR="008E7E95" w:rsidRPr="000578C9">
        <w:rPr>
          <w:rFonts w:asciiTheme="minorHAnsi" w:hAnsiTheme="minorHAnsi" w:cstheme="minorHAnsi"/>
          <w:sz w:val="24"/>
          <w:szCs w:val="24"/>
        </w:rPr>
        <w:t xml:space="preserve"> </w:t>
      </w:r>
      <w:r w:rsidR="00647F0F">
        <w:rPr>
          <w:rFonts w:asciiTheme="minorHAnsi" w:hAnsiTheme="minorHAnsi" w:cstheme="minorHAnsi"/>
          <w:color w:val="000000"/>
          <w:sz w:val="24"/>
          <w:szCs w:val="24"/>
        </w:rPr>
        <w:t>συμπεριφορές τους</w:t>
      </w:r>
      <w:r w:rsidR="00B97089" w:rsidRPr="000578C9">
        <w:rPr>
          <w:rFonts w:asciiTheme="minorHAnsi" w:hAnsiTheme="minorHAnsi" w:cstheme="minorHAnsi"/>
          <w:color w:val="000000"/>
          <w:sz w:val="24"/>
          <w:szCs w:val="24"/>
        </w:rPr>
        <w:t xml:space="preserve"> πρέπει να είναι</w:t>
      </w:r>
      <w:r w:rsidR="008E7E95" w:rsidRPr="000578C9">
        <w:rPr>
          <w:rFonts w:asciiTheme="minorHAnsi" w:hAnsiTheme="minorHAnsi" w:cstheme="minorHAnsi"/>
          <w:sz w:val="24"/>
          <w:szCs w:val="24"/>
        </w:rPr>
        <w:t xml:space="preserve"> </w:t>
      </w:r>
      <w:r w:rsidR="00B97089" w:rsidRPr="000578C9">
        <w:rPr>
          <w:rFonts w:asciiTheme="minorHAnsi" w:hAnsiTheme="minorHAnsi" w:cstheme="minorHAnsi"/>
          <w:color w:val="000000"/>
          <w:sz w:val="24"/>
          <w:szCs w:val="24"/>
        </w:rPr>
        <w:t>ελεγχόμενα.</w:t>
      </w:r>
    </w:p>
    <w:p w:rsidR="007A5175" w:rsidRPr="00904204" w:rsidRDefault="007A5175" w:rsidP="00A10B46">
      <w:pPr>
        <w:pStyle w:val="1LTGliederung1"/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0578C9" w:rsidRDefault="00672A64" w:rsidP="000578C9">
      <w:pPr>
        <w:pStyle w:val="1LTGliederung1"/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904204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Τρόποι </w:t>
      </w:r>
      <w:r w:rsidR="000578C9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αντιμετώπισης του</w:t>
      </w:r>
      <w:r w:rsidRPr="00904204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άγχους αποχωρισμού:</w:t>
      </w:r>
    </w:p>
    <w:p w:rsidR="00647F0F" w:rsidRDefault="00B97089" w:rsidP="00647F0F">
      <w:pPr>
        <w:pStyle w:val="1LTGliederung1"/>
        <w:numPr>
          <w:ilvl w:val="0"/>
          <w:numId w:val="21"/>
        </w:numPr>
        <w:spacing w:after="0" w:line="360" w:lineRule="auto"/>
        <w:ind w:left="426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904204">
        <w:rPr>
          <w:rFonts w:asciiTheme="minorHAnsi" w:hAnsiTheme="minorHAnsi" w:cstheme="minorHAnsi"/>
          <w:color w:val="000000"/>
          <w:sz w:val="24"/>
          <w:szCs w:val="24"/>
        </w:rPr>
        <w:t xml:space="preserve">Ο αποχωρισμός μητέρας-παιδιού για την ένταξη στο νηπιαγωγείο μπορεί να γίνει </w:t>
      </w:r>
      <w:r w:rsidR="00647F0F" w:rsidRPr="00647F0F">
        <w:rPr>
          <w:rFonts w:asciiTheme="minorHAnsi" w:hAnsiTheme="minorHAnsi" w:cstheme="minorHAnsi"/>
          <w:b/>
          <w:color w:val="000000"/>
          <w:sz w:val="24"/>
          <w:szCs w:val="24"/>
        </w:rPr>
        <w:t>πιο εύκολος</w:t>
      </w:r>
      <w:r w:rsidR="00647F0F">
        <w:rPr>
          <w:rFonts w:asciiTheme="minorHAnsi" w:hAnsiTheme="minorHAnsi" w:cstheme="minorHAnsi"/>
          <w:color w:val="000000"/>
          <w:sz w:val="24"/>
          <w:szCs w:val="24"/>
        </w:rPr>
        <w:t xml:space="preserve"> όταν το παιδί </w:t>
      </w:r>
      <w:r w:rsidR="00647F0F" w:rsidRPr="00647F0F">
        <w:rPr>
          <w:rFonts w:asciiTheme="minorHAnsi" w:hAnsiTheme="minorHAnsi" w:cstheme="minorHAnsi"/>
          <w:iCs/>
          <w:color w:val="000000"/>
          <w:sz w:val="24"/>
          <w:szCs w:val="24"/>
        </w:rPr>
        <w:t>προετοιμάζεται</w:t>
      </w:r>
      <w:r w:rsidRPr="00647F0F">
        <w:rPr>
          <w:rFonts w:asciiTheme="minorHAnsi" w:hAnsiTheme="minorHAnsi" w:cstheme="minorHAnsi"/>
          <w:color w:val="000000"/>
          <w:sz w:val="24"/>
          <w:szCs w:val="24"/>
        </w:rPr>
        <w:t xml:space="preserve"> γ</w:t>
      </w:r>
      <w:r w:rsidR="00A25A64" w:rsidRPr="00647F0F">
        <w:rPr>
          <w:rFonts w:asciiTheme="minorHAnsi" w:hAnsiTheme="minorHAnsi" w:cstheme="minorHAnsi"/>
          <w:color w:val="000000"/>
          <w:sz w:val="24"/>
          <w:szCs w:val="24"/>
        </w:rPr>
        <w:t xml:space="preserve">ια τις σχολικές </w:t>
      </w:r>
      <w:r w:rsidR="00647F0F">
        <w:rPr>
          <w:rFonts w:asciiTheme="minorHAnsi" w:hAnsiTheme="minorHAnsi" w:cstheme="minorHAnsi"/>
          <w:color w:val="000000"/>
          <w:sz w:val="24"/>
          <w:szCs w:val="24"/>
        </w:rPr>
        <w:t xml:space="preserve">του </w:t>
      </w:r>
      <w:r w:rsidR="00A25A64" w:rsidRPr="00647F0F">
        <w:rPr>
          <w:rFonts w:asciiTheme="minorHAnsi" w:hAnsiTheme="minorHAnsi" w:cstheme="minorHAnsi"/>
          <w:color w:val="000000"/>
          <w:sz w:val="24"/>
          <w:szCs w:val="24"/>
        </w:rPr>
        <w:t>δραστηριότητες και</w:t>
      </w:r>
      <w:r w:rsidRPr="00647F0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47F0F">
        <w:rPr>
          <w:rFonts w:asciiTheme="minorHAnsi" w:hAnsiTheme="minorHAnsi" w:cstheme="minorHAnsi"/>
          <w:color w:val="000000"/>
          <w:sz w:val="24"/>
          <w:szCs w:val="24"/>
        </w:rPr>
        <w:t>ενημερώνεται</w:t>
      </w:r>
      <w:r w:rsidRPr="00647F0F">
        <w:rPr>
          <w:rFonts w:asciiTheme="minorHAnsi" w:hAnsiTheme="minorHAnsi" w:cstheme="minorHAnsi"/>
          <w:color w:val="000000"/>
          <w:sz w:val="24"/>
          <w:szCs w:val="24"/>
        </w:rPr>
        <w:t xml:space="preserve"> ότι το σχ</w:t>
      </w:r>
      <w:r w:rsidR="00A25A64" w:rsidRPr="00647F0F">
        <w:rPr>
          <w:rFonts w:asciiTheme="minorHAnsi" w:hAnsiTheme="minorHAnsi" w:cstheme="minorHAnsi"/>
          <w:color w:val="000000"/>
          <w:sz w:val="24"/>
          <w:szCs w:val="24"/>
        </w:rPr>
        <w:t>ολείο είναι ένας χώρος μάθησης και</w:t>
      </w:r>
      <w:r w:rsidRPr="00647F0F">
        <w:rPr>
          <w:rFonts w:asciiTheme="minorHAnsi" w:hAnsiTheme="minorHAnsi" w:cstheme="minorHAnsi"/>
          <w:color w:val="000000"/>
          <w:sz w:val="24"/>
          <w:szCs w:val="24"/>
        </w:rPr>
        <w:t xml:space="preserve"> ψυχαγωγίας,</w:t>
      </w:r>
      <w:r w:rsidR="00C22524" w:rsidRPr="00647F0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47F0F">
        <w:rPr>
          <w:rFonts w:asciiTheme="minorHAnsi" w:hAnsiTheme="minorHAnsi" w:cstheme="minorHAnsi"/>
          <w:color w:val="000000"/>
          <w:sz w:val="24"/>
          <w:szCs w:val="24"/>
        </w:rPr>
        <w:t>όπου θα π</w:t>
      </w:r>
      <w:r w:rsidR="00A25A64" w:rsidRPr="00647F0F">
        <w:rPr>
          <w:rFonts w:asciiTheme="minorHAnsi" w:hAnsiTheme="minorHAnsi" w:cstheme="minorHAnsi"/>
          <w:color w:val="000000"/>
          <w:sz w:val="24"/>
          <w:szCs w:val="24"/>
        </w:rPr>
        <w:t>ερνά χρόνο με συνομηλίκους του και</w:t>
      </w:r>
      <w:r w:rsidRPr="00647F0F">
        <w:rPr>
          <w:rFonts w:asciiTheme="minorHAnsi" w:hAnsiTheme="minorHAnsi" w:cstheme="minorHAnsi"/>
          <w:color w:val="000000"/>
          <w:sz w:val="24"/>
          <w:szCs w:val="24"/>
        </w:rPr>
        <w:t xml:space="preserve"> θα κάνει νέους φίλους (θετική εικόνα σχολείου). </w:t>
      </w:r>
    </w:p>
    <w:p w:rsidR="00647F0F" w:rsidRDefault="00647F0F" w:rsidP="00647F0F">
      <w:pPr>
        <w:pStyle w:val="1LTGliederung1"/>
        <w:numPr>
          <w:ilvl w:val="0"/>
          <w:numId w:val="21"/>
        </w:numPr>
        <w:spacing w:after="0" w:line="360" w:lineRule="auto"/>
        <w:ind w:left="426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647F0F">
        <w:rPr>
          <w:rFonts w:asciiTheme="minorHAnsi" w:hAnsiTheme="minorHAnsi" w:cstheme="minorHAnsi"/>
          <w:color w:val="000000"/>
          <w:sz w:val="24"/>
          <w:szCs w:val="24"/>
        </w:rPr>
        <w:t xml:space="preserve">Ο αποχωρισμός μητέρας-παιδιού για την ένταξη στο νηπιαγωγείο μπορεί να γίνει </w:t>
      </w:r>
      <w:r w:rsidRPr="00647F0F">
        <w:rPr>
          <w:rFonts w:asciiTheme="minorHAnsi" w:hAnsiTheme="minorHAnsi" w:cstheme="minorHAnsi"/>
          <w:b/>
          <w:color w:val="000000"/>
          <w:sz w:val="24"/>
          <w:szCs w:val="24"/>
        </w:rPr>
        <w:t>πιο δύσκολος</w:t>
      </w:r>
      <w:r w:rsidRPr="00647F0F">
        <w:rPr>
          <w:rFonts w:asciiTheme="minorHAnsi" w:hAnsiTheme="minorHAnsi" w:cstheme="minorHAnsi"/>
          <w:color w:val="000000"/>
          <w:sz w:val="24"/>
          <w:szCs w:val="24"/>
        </w:rPr>
        <w:t xml:space="preserve"> όταν </w:t>
      </w:r>
      <w:r w:rsidR="00A25A64" w:rsidRPr="00647F0F">
        <w:rPr>
          <w:rFonts w:asciiTheme="minorHAnsi" w:hAnsiTheme="minorHAnsi" w:cstheme="minorHAnsi"/>
          <w:color w:val="000000"/>
          <w:sz w:val="24"/>
          <w:szCs w:val="24"/>
        </w:rPr>
        <w:t>υπάρχει α</w:t>
      </w:r>
      <w:r w:rsidR="00B97089" w:rsidRPr="00647F0F">
        <w:rPr>
          <w:rFonts w:asciiTheme="minorHAnsi" w:hAnsiTheme="minorHAnsi" w:cstheme="minorHAnsi"/>
          <w:color w:val="000000"/>
          <w:sz w:val="24"/>
          <w:szCs w:val="24"/>
        </w:rPr>
        <w:t>σαφ</w:t>
      </w:r>
      <w:r w:rsidR="00A25A64" w:rsidRPr="00647F0F">
        <w:rPr>
          <w:rFonts w:asciiTheme="minorHAnsi" w:hAnsiTheme="minorHAnsi" w:cstheme="minorHAnsi"/>
          <w:color w:val="000000"/>
          <w:sz w:val="24"/>
          <w:szCs w:val="24"/>
        </w:rPr>
        <w:t>ή</w:t>
      </w:r>
      <w:r>
        <w:rPr>
          <w:rFonts w:asciiTheme="minorHAnsi" w:hAnsiTheme="minorHAnsi" w:cstheme="minorHAnsi"/>
          <w:color w:val="000000"/>
          <w:sz w:val="24"/>
          <w:szCs w:val="24"/>
        </w:rPr>
        <w:t>ς</w:t>
      </w:r>
      <w:r w:rsidR="00A25A64" w:rsidRPr="00647F0F">
        <w:rPr>
          <w:rFonts w:asciiTheme="minorHAnsi" w:hAnsiTheme="minorHAnsi" w:cstheme="minorHAnsi"/>
          <w:color w:val="000000"/>
          <w:sz w:val="24"/>
          <w:szCs w:val="24"/>
        </w:rPr>
        <w:t xml:space="preserve"> εικόνα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του </w:t>
      </w:r>
      <w:r w:rsidR="00A25A64" w:rsidRPr="00647F0F">
        <w:rPr>
          <w:rFonts w:asciiTheme="minorHAnsi" w:hAnsiTheme="minorHAnsi" w:cstheme="minorHAnsi"/>
          <w:color w:val="000000"/>
          <w:sz w:val="24"/>
          <w:szCs w:val="24"/>
        </w:rPr>
        <w:t>π</w:t>
      </w:r>
      <w:r>
        <w:rPr>
          <w:rFonts w:asciiTheme="minorHAnsi" w:hAnsiTheme="minorHAnsi" w:cstheme="minorHAnsi"/>
          <w:color w:val="000000"/>
          <w:sz w:val="24"/>
          <w:szCs w:val="24"/>
        </w:rPr>
        <w:t>αιδιού για το σχολείο. Για παράδειγμα αν</w:t>
      </w:r>
      <w:r w:rsidR="00A25A64" w:rsidRPr="00647F0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97089" w:rsidRPr="00647F0F">
        <w:rPr>
          <w:rFonts w:asciiTheme="minorHAnsi" w:hAnsiTheme="minorHAnsi" w:cstheme="minorHAnsi"/>
          <w:color w:val="000000"/>
          <w:sz w:val="24"/>
          <w:szCs w:val="24"/>
        </w:rPr>
        <w:t xml:space="preserve"> ακούει συνεχώς από τη μητέρα του «να προσέχεις αυτό...</w:t>
      </w:r>
      <w:r w:rsidR="00A25A64" w:rsidRPr="00647F0F">
        <w:rPr>
          <w:rFonts w:asciiTheme="minorHAnsi" w:hAnsiTheme="minorHAnsi" w:cstheme="minorHAnsi"/>
          <w:color w:val="000000"/>
          <w:sz w:val="24"/>
          <w:szCs w:val="24"/>
        </w:rPr>
        <w:t>», «να μην κάνεις εκείνο.....» και βλέπει την αγωνία και</w:t>
      </w:r>
      <w:r w:rsidR="00B97089" w:rsidRPr="00647F0F">
        <w:rPr>
          <w:rFonts w:asciiTheme="minorHAnsi" w:hAnsiTheme="minorHAnsi" w:cstheme="minorHAnsi"/>
          <w:color w:val="000000"/>
          <w:sz w:val="24"/>
          <w:szCs w:val="24"/>
        </w:rPr>
        <w:t xml:space="preserve"> το φόβο στα μάτια της, αναπτύσσει αίσθημα φόβου, με αποτέλεσμα να εκδηλώσει αρνητισμό.</w:t>
      </w:r>
    </w:p>
    <w:p w:rsidR="00647F0F" w:rsidRDefault="00B97089" w:rsidP="00647F0F">
      <w:pPr>
        <w:pStyle w:val="1LTGliederung1"/>
        <w:numPr>
          <w:ilvl w:val="0"/>
          <w:numId w:val="21"/>
        </w:numPr>
        <w:spacing w:after="0" w:line="360" w:lineRule="auto"/>
        <w:ind w:left="426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647F0F">
        <w:rPr>
          <w:rFonts w:asciiTheme="minorHAnsi" w:hAnsiTheme="minorHAnsi" w:cstheme="minorHAnsi"/>
          <w:color w:val="000000"/>
          <w:sz w:val="24"/>
          <w:szCs w:val="24"/>
        </w:rPr>
        <w:t xml:space="preserve">Ένα </w:t>
      </w:r>
      <w:r w:rsidRPr="00647F0F">
        <w:rPr>
          <w:rFonts w:asciiTheme="minorHAnsi" w:hAnsiTheme="minorHAnsi" w:cstheme="minorHAnsi"/>
          <w:iCs/>
          <w:color w:val="000000"/>
          <w:sz w:val="24"/>
          <w:szCs w:val="24"/>
        </w:rPr>
        <w:t>μεταβατικό αντικείμενο</w:t>
      </w:r>
      <w:r w:rsidR="00411618" w:rsidRPr="00647F0F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(π.χ. ένα αγαπημένο αρκουδάκι)</w:t>
      </w:r>
      <w:r w:rsidR="00411618" w:rsidRPr="00647F0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Pr="00647F0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47F0F">
        <w:rPr>
          <w:rFonts w:asciiTheme="minorHAnsi" w:hAnsiTheme="minorHAnsi" w:cstheme="minorHAnsi"/>
          <w:color w:val="000000"/>
          <w:sz w:val="24"/>
          <w:szCs w:val="24"/>
        </w:rPr>
        <w:t xml:space="preserve">που θα το παίρνει μαζί του από το σπίτι στο σχολείο </w:t>
      </w:r>
      <w:r w:rsidRPr="00647F0F">
        <w:rPr>
          <w:rFonts w:asciiTheme="minorHAnsi" w:hAnsiTheme="minorHAnsi" w:cstheme="minorHAnsi"/>
          <w:color w:val="000000"/>
          <w:sz w:val="24"/>
          <w:szCs w:val="24"/>
        </w:rPr>
        <w:t>θα μπορούσε να συμβάλλει στη μείωση του άγ</w:t>
      </w:r>
      <w:r w:rsidR="00A25A64" w:rsidRPr="00647F0F">
        <w:rPr>
          <w:rFonts w:asciiTheme="minorHAnsi" w:hAnsiTheme="minorHAnsi" w:cstheme="minorHAnsi"/>
          <w:color w:val="000000"/>
          <w:sz w:val="24"/>
          <w:szCs w:val="24"/>
        </w:rPr>
        <w:t>χους και</w:t>
      </w:r>
      <w:r w:rsidRPr="00647F0F">
        <w:rPr>
          <w:rFonts w:asciiTheme="minorHAnsi" w:hAnsiTheme="minorHAnsi" w:cstheme="minorHAnsi"/>
          <w:color w:val="000000"/>
          <w:sz w:val="24"/>
          <w:szCs w:val="24"/>
        </w:rPr>
        <w:t xml:space="preserve"> στην ομαλότερη προσαρμογή. </w:t>
      </w:r>
    </w:p>
    <w:p w:rsidR="00647F0F" w:rsidRDefault="00A25A64" w:rsidP="00647F0F">
      <w:pPr>
        <w:pStyle w:val="1LTGliederung1"/>
        <w:numPr>
          <w:ilvl w:val="0"/>
          <w:numId w:val="21"/>
        </w:numPr>
        <w:spacing w:after="0" w:line="360" w:lineRule="auto"/>
        <w:ind w:left="426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647F0F">
        <w:rPr>
          <w:rFonts w:asciiTheme="minorHAnsi" w:hAnsiTheme="minorHAnsi" w:cstheme="minorHAnsi"/>
          <w:color w:val="000000"/>
          <w:sz w:val="24"/>
          <w:szCs w:val="24"/>
        </w:rPr>
        <w:t>Είναι σημαντικό παιδί και</w:t>
      </w:r>
      <w:r w:rsidR="00B97089" w:rsidRPr="00647F0F">
        <w:rPr>
          <w:rFonts w:asciiTheme="minorHAnsi" w:hAnsiTheme="minorHAnsi" w:cstheme="minorHAnsi"/>
          <w:color w:val="000000"/>
          <w:sz w:val="24"/>
          <w:szCs w:val="24"/>
        </w:rPr>
        <w:t xml:space="preserve"> μητέρα να έχουν συνηθίσει σε </w:t>
      </w:r>
      <w:r w:rsidR="00B97089" w:rsidRPr="00647F0F">
        <w:rPr>
          <w:rFonts w:asciiTheme="minorHAnsi" w:hAnsiTheme="minorHAnsi" w:cstheme="minorHAnsi"/>
          <w:i/>
          <w:iCs/>
          <w:color w:val="000000"/>
          <w:sz w:val="24"/>
          <w:szCs w:val="24"/>
        </w:rPr>
        <w:t>μικρούς αποχωρισμούς</w:t>
      </w:r>
      <w:r w:rsidR="00B97089" w:rsidRPr="00647F0F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47F0F" w:rsidRDefault="00647F0F" w:rsidP="00647F0F">
      <w:pPr>
        <w:pStyle w:val="1LTGliederung1"/>
        <w:numPr>
          <w:ilvl w:val="0"/>
          <w:numId w:val="21"/>
        </w:numPr>
        <w:spacing w:after="0" w:line="360" w:lineRule="auto"/>
        <w:ind w:left="426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647F0F">
        <w:rPr>
          <w:rFonts w:asciiTheme="minorHAnsi" w:hAnsiTheme="minorHAnsi" w:cstheme="minorHAnsi"/>
          <w:color w:val="000000"/>
          <w:sz w:val="24"/>
          <w:szCs w:val="24"/>
        </w:rPr>
        <w:t xml:space="preserve">Προτείνεται να μη </w:t>
      </w:r>
      <w:r>
        <w:rPr>
          <w:rFonts w:asciiTheme="minorHAnsi" w:hAnsiTheme="minorHAnsi" w:cstheme="minorHAnsi"/>
          <w:color w:val="000000"/>
          <w:sz w:val="24"/>
          <w:szCs w:val="24"/>
        </w:rPr>
        <w:t>συζητούνται οι δυσκολίες αποχωρισμού</w:t>
      </w:r>
      <w:r w:rsidR="00B97089" w:rsidRPr="00647F0F">
        <w:rPr>
          <w:rFonts w:asciiTheme="minorHAnsi" w:hAnsiTheme="minorHAnsi" w:cstheme="minorHAnsi"/>
          <w:color w:val="000000"/>
          <w:sz w:val="24"/>
          <w:szCs w:val="24"/>
        </w:rPr>
        <w:t xml:space="preserve"> με τη δασκάλα ή με άλλους μπροστά στο παιδί.</w:t>
      </w:r>
    </w:p>
    <w:p w:rsidR="00647F0F" w:rsidRDefault="00647F0F" w:rsidP="00647F0F">
      <w:pPr>
        <w:pStyle w:val="1LTGliederung1"/>
        <w:numPr>
          <w:ilvl w:val="0"/>
          <w:numId w:val="21"/>
        </w:numPr>
        <w:spacing w:after="0" w:line="360" w:lineRule="auto"/>
        <w:ind w:left="426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647F0F">
        <w:rPr>
          <w:rFonts w:asciiTheme="minorHAnsi" w:hAnsiTheme="minorHAnsi" w:cstheme="minorHAnsi"/>
          <w:color w:val="000000"/>
          <w:sz w:val="24"/>
          <w:szCs w:val="24"/>
        </w:rPr>
        <w:t>Η καλή επικοινωνία</w:t>
      </w:r>
      <w:r w:rsidRPr="00647F0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με τι</w:t>
      </w:r>
      <w:r w:rsidR="008E7E95" w:rsidRPr="00647F0F">
        <w:rPr>
          <w:rFonts w:asciiTheme="minorHAnsi" w:hAnsiTheme="minorHAnsi" w:cstheme="minorHAnsi"/>
          <w:color w:val="000000"/>
          <w:sz w:val="24"/>
          <w:szCs w:val="24"/>
        </w:rPr>
        <w:t xml:space="preserve">ς </w:t>
      </w:r>
      <w:r>
        <w:rPr>
          <w:rFonts w:asciiTheme="minorHAnsi" w:hAnsiTheme="minorHAnsi" w:cstheme="minorHAnsi"/>
          <w:color w:val="000000"/>
          <w:sz w:val="24"/>
          <w:szCs w:val="24"/>
        </w:rPr>
        <w:t>εκπαιδευτικού</w:t>
      </w:r>
      <w:r w:rsidR="008E7E95" w:rsidRPr="00647F0F">
        <w:rPr>
          <w:rFonts w:asciiTheme="minorHAnsi" w:hAnsiTheme="minorHAnsi" w:cstheme="minorHAnsi"/>
          <w:color w:val="000000"/>
          <w:sz w:val="24"/>
          <w:szCs w:val="24"/>
        </w:rPr>
        <w:t>ς του παιδιού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είναι ιδιαίτερα υποβοηθητική</w:t>
      </w:r>
      <w:r w:rsidR="008E7E95" w:rsidRPr="00647F0F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449F" w:rsidRPr="0067449F" w:rsidRDefault="00647F0F" w:rsidP="00647F0F">
      <w:pPr>
        <w:pStyle w:val="1LTGliederung1"/>
        <w:numPr>
          <w:ilvl w:val="0"/>
          <w:numId w:val="21"/>
        </w:numPr>
        <w:spacing w:after="0" w:line="360" w:lineRule="auto"/>
        <w:ind w:left="426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647F0F">
        <w:rPr>
          <w:rFonts w:asciiTheme="minorHAnsi" w:hAnsiTheme="minorHAnsi" w:cstheme="minorHAnsi"/>
          <w:color w:val="000000"/>
          <w:sz w:val="24"/>
          <w:szCs w:val="24"/>
        </w:rPr>
        <w:t>Ε</w:t>
      </w:r>
      <w:r w:rsidR="008E7E95" w:rsidRPr="00647F0F">
        <w:rPr>
          <w:rFonts w:asciiTheme="minorHAnsi" w:hAnsiTheme="minorHAnsi" w:cstheme="minorHAnsi"/>
          <w:color w:val="000000"/>
          <w:sz w:val="24"/>
          <w:szCs w:val="24"/>
        </w:rPr>
        <w:t xml:space="preserve">ίναι σημαντικό </w:t>
      </w:r>
      <w:r w:rsidR="0067449F">
        <w:rPr>
          <w:rFonts w:asciiTheme="minorHAnsi" w:hAnsiTheme="minorHAnsi" w:cstheme="minorHAnsi"/>
          <w:color w:val="000000"/>
          <w:sz w:val="24"/>
          <w:szCs w:val="24"/>
        </w:rPr>
        <w:t xml:space="preserve">η μητέρα </w:t>
      </w:r>
      <w:r w:rsidR="008E7E95" w:rsidRPr="00647F0F">
        <w:rPr>
          <w:rFonts w:asciiTheme="minorHAnsi" w:hAnsiTheme="minorHAnsi" w:cstheme="minorHAnsi"/>
          <w:color w:val="000000"/>
          <w:sz w:val="24"/>
          <w:szCs w:val="24"/>
        </w:rPr>
        <w:t>να παραμείνει ψύχραιμη όταν το παιδί κατά τον αποχωρισ</w:t>
      </w:r>
      <w:r w:rsidR="00A25A64" w:rsidRPr="00647F0F">
        <w:rPr>
          <w:rFonts w:asciiTheme="minorHAnsi" w:hAnsiTheme="minorHAnsi" w:cstheme="minorHAnsi"/>
          <w:color w:val="000000"/>
          <w:sz w:val="24"/>
          <w:szCs w:val="24"/>
        </w:rPr>
        <w:t>μό εκδηλώσει άρνηση με κλάματα,</w:t>
      </w:r>
      <w:r w:rsidR="00C22524" w:rsidRPr="00647F0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25A64" w:rsidRPr="00647F0F">
        <w:rPr>
          <w:rFonts w:asciiTheme="minorHAnsi" w:hAnsiTheme="minorHAnsi" w:cstheme="minorHAnsi"/>
          <w:color w:val="000000"/>
          <w:sz w:val="24"/>
          <w:szCs w:val="24"/>
        </w:rPr>
        <w:t>φωνές και</w:t>
      </w:r>
      <w:r w:rsidR="008E7E95" w:rsidRPr="00647F0F">
        <w:rPr>
          <w:rFonts w:asciiTheme="minorHAnsi" w:hAnsiTheme="minorHAnsi" w:cstheme="minorHAnsi"/>
          <w:color w:val="000000"/>
          <w:sz w:val="24"/>
          <w:szCs w:val="24"/>
        </w:rPr>
        <w:t xml:space="preserve"> προσκολληθεί σε εκείνη. </w:t>
      </w:r>
    </w:p>
    <w:p w:rsidR="00672A64" w:rsidRPr="0067449F" w:rsidRDefault="0067449F" w:rsidP="00647F0F">
      <w:pPr>
        <w:pStyle w:val="1LTGliederung1"/>
        <w:numPr>
          <w:ilvl w:val="0"/>
          <w:numId w:val="21"/>
        </w:numPr>
        <w:spacing w:after="0" w:line="360" w:lineRule="auto"/>
        <w:ind w:left="426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Η</w:t>
      </w:r>
      <w:r w:rsidR="00A25A64" w:rsidRPr="00647F0F">
        <w:rPr>
          <w:rFonts w:asciiTheme="minorHAnsi" w:hAnsiTheme="minorHAnsi" w:cstheme="minorHAnsi"/>
          <w:color w:val="000000"/>
          <w:sz w:val="24"/>
          <w:szCs w:val="24"/>
        </w:rPr>
        <w:t xml:space="preserve"> μητέρα </w:t>
      </w:r>
      <w:r>
        <w:rPr>
          <w:rFonts w:asciiTheme="minorHAnsi" w:hAnsiTheme="minorHAnsi" w:cstheme="minorHAnsi"/>
          <w:color w:val="000000"/>
          <w:sz w:val="24"/>
          <w:szCs w:val="24"/>
        </w:rPr>
        <w:t>είναι καλό να καθησυχάζ</w:t>
      </w:r>
      <w:r w:rsidR="00A25A64" w:rsidRPr="00647F0F">
        <w:rPr>
          <w:rFonts w:asciiTheme="minorHAnsi" w:hAnsiTheme="minorHAnsi" w:cstheme="minorHAnsi"/>
          <w:color w:val="000000"/>
          <w:sz w:val="24"/>
          <w:szCs w:val="24"/>
        </w:rPr>
        <w:t xml:space="preserve">ει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το παιδί της όταν εκείνο εκφράζει άγχος αποχωρισμού </w:t>
      </w:r>
      <w:r w:rsidR="00A25A64" w:rsidRPr="00647F0F">
        <w:rPr>
          <w:rFonts w:asciiTheme="minorHAnsi" w:hAnsiTheme="minorHAnsi" w:cstheme="minorHAnsi"/>
          <w:color w:val="000000"/>
          <w:sz w:val="24"/>
          <w:szCs w:val="24"/>
        </w:rPr>
        <w:t>και</w:t>
      </w:r>
      <w:r w:rsidR="008E7E95" w:rsidRPr="00647F0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να το διαβεβαιών</w:t>
      </w:r>
      <w:r w:rsidR="008E7E95" w:rsidRPr="00647F0F">
        <w:rPr>
          <w:rFonts w:asciiTheme="minorHAnsi" w:hAnsiTheme="minorHAnsi" w:cstheme="minorHAnsi"/>
          <w:color w:val="000000"/>
          <w:sz w:val="24"/>
          <w:szCs w:val="24"/>
        </w:rPr>
        <w:t xml:space="preserve">ει για την επιστροφή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της με ήρεμο και </w:t>
      </w: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σταθερό τρόπο. Έχει αποδειχθεί ότι ό</w:t>
      </w:r>
      <w:r w:rsidR="008E7E95" w:rsidRPr="00647F0F">
        <w:rPr>
          <w:rFonts w:asciiTheme="minorHAnsi" w:hAnsiTheme="minorHAnsi" w:cstheme="minorHAnsi"/>
          <w:color w:val="000000"/>
          <w:sz w:val="24"/>
          <w:szCs w:val="24"/>
        </w:rPr>
        <w:t>σο πιο πολύ παρατείνετ</w:t>
      </w:r>
      <w:r>
        <w:rPr>
          <w:rFonts w:asciiTheme="minorHAnsi" w:hAnsiTheme="minorHAnsi" w:cstheme="minorHAnsi"/>
          <w:color w:val="000000"/>
          <w:sz w:val="24"/>
          <w:szCs w:val="24"/>
        </w:rPr>
        <w:t>αι η διαδικασία του αποχωρισμού</w:t>
      </w:r>
      <w:r w:rsidR="008E7E95" w:rsidRPr="00647F0F">
        <w:rPr>
          <w:rFonts w:asciiTheme="minorHAnsi" w:hAnsiTheme="minorHAnsi" w:cstheme="minorHAnsi"/>
          <w:color w:val="000000"/>
          <w:sz w:val="24"/>
          <w:szCs w:val="24"/>
        </w:rPr>
        <w:t>, τόσο πιο δύσκολη είναι η</w:t>
      </w:r>
      <w:r w:rsidR="00672A64" w:rsidRPr="00647F0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E7E95" w:rsidRPr="00647F0F">
        <w:rPr>
          <w:rFonts w:asciiTheme="minorHAnsi" w:hAnsiTheme="minorHAnsi" w:cstheme="minorHAnsi"/>
          <w:color w:val="000000"/>
          <w:sz w:val="24"/>
          <w:szCs w:val="24"/>
        </w:rPr>
        <w:t>ολοκλήρωσή της</w:t>
      </w:r>
      <w:r w:rsidR="00672A64" w:rsidRPr="00647F0F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449F" w:rsidRPr="00647F0F" w:rsidRDefault="00AF0040" w:rsidP="00647F0F">
      <w:pPr>
        <w:pStyle w:val="1LTGliederung1"/>
        <w:numPr>
          <w:ilvl w:val="0"/>
          <w:numId w:val="21"/>
        </w:numPr>
        <w:spacing w:after="0" w:line="360" w:lineRule="auto"/>
        <w:ind w:left="426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Η καθιέρωση μιας ρουτίνας αποχαιρετισμού με την έκφραση ανάλογων συναισθημάτων μπορεί να είναι ιδιαίτερα υποβοηθητική.</w:t>
      </w:r>
    </w:p>
    <w:p w:rsidR="00ED1E37" w:rsidRPr="00904204" w:rsidRDefault="00ED1E37" w:rsidP="00A10B46">
      <w:pPr>
        <w:spacing w:after="0" w:line="360" w:lineRule="auto"/>
        <w:rPr>
          <w:rFonts w:cstheme="minorHAnsi"/>
          <w:sz w:val="24"/>
          <w:szCs w:val="24"/>
        </w:rPr>
      </w:pPr>
    </w:p>
    <w:p w:rsidR="00AF0040" w:rsidRDefault="00AF0040" w:rsidP="00AF004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24"/>
          <w:szCs w:val="24"/>
          <w:u w:val="single"/>
          <w:lang w:val="en-US"/>
        </w:rPr>
      </w:pPr>
    </w:p>
    <w:p w:rsidR="00AF0040" w:rsidRDefault="00AF0040" w:rsidP="00AF004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24"/>
          <w:szCs w:val="24"/>
          <w:u w:val="single"/>
          <w:lang w:val="en-US"/>
        </w:rPr>
      </w:pPr>
    </w:p>
    <w:p w:rsidR="00AF0040" w:rsidRDefault="00AF0040" w:rsidP="00AF004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24"/>
          <w:szCs w:val="24"/>
          <w:u w:val="single"/>
          <w:lang w:val="en-US"/>
        </w:rPr>
      </w:pPr>
    </w:p>
    <w:p w:rsidR="00167C31" w:rsidRDefault="00167C31" w:rsidP="00AF004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24"/>
          <w:szCs w:val="24"/>
          <w:u w:val="single"/>
          <w:lang w:val="en-US"/>
        </w:rPr>
      </w:pPr>
    </w:p>
    <w:p w:rsidR="00167C31" w:rsidRDefault="00167C31" w:rsidP="00AF004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24"/>
          <w:szCs w:val="24"/>
          <w:u w:val="single"/>
          <w:lang w:val="en-US"/>
        </w:rPr>
      </w:pPr>
    </w:p>
    <w:p w:rsidR="00167C31" w:rsidRDefault="00167C31" w:rsidP="00AF004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24"/>
          <w:szCs w:val="24"/>
          <w:u w:val="single"/>
          <w:lang w:val="en-US"/>
        </w:rPr>
      </w:pPr>
    </w:p>
    <w:p w:rsidR="00AF0040" w:rsidRPr="00AF0040" w:rsidRDefault="001226BB" w:rsidP="00AF004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24"/>
          <w:szCs w:val="24"/>
          <w:u w:val="single"/>
        </w:rPr>
      </w:pPr>
      <w:r w:rsidRPr="00AF0040">
        <w:rPr>
          <w:rFonts w:cstheme="minorHAnsi"/>
          <w:b/>
          <w:color w:val="000000"/>
          <w:sz w:val="24"/>
          <w:szCs w:val="24"/>
          <w:u w:val="single"/>
        </w:rPr>
        <w:t>Ενδεικτική Βιβλιογραφία:</w:t>
      </w:r>
    </w:p>
    <w:p w:rsidR="00AF0040" w:rsidRPr="00AF0040" w:rsidRDefault="00AF0040" w:rsidP="00A10B46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b/>
          <w:color w:val="000000"/>
          <w:sz w:val="24"/>
          <w:szCs w:val="24"/>
          <w:u w:val="single"/>
          <w:lang w:val="en-US"/>
        </w:rPr>
      </w:pPr>
      <w:r w:rsidRPr="00AF0040">
        <w:rPr>
          <w:rFonts w:cstheme="minorHAnsi"/>
          <w:color w:val="000000"/>
          <w:sz w:val="24"/>
          <w:szCs w:val="24"/>
          <w:lang w:val="en-US"/>
        </w:rPr>
        <w:t xml:space="preserve">Ainsworth, M. S., </w:t>
      </w:r>
      <w:proofErr w:type="spellStart"/>
      <w:r w:rsidRPr="00AF0040">
        <w:rPr>
          <w:rFonts w:cstheme="minorHAnsi"/>
          <w:color w:val="000000"/>
          <w:sz w:val="24"/>
          <w:szCs w:val="24"/>
          <w:lang w:val="en-US"/>
        </w:rPr>
        <w:t>Blehar</w:t>
      </w:r>
      <w:proofErr w:type="spellEnd"/>
      <w:r w:rsidRPr="00AF0040">
        <w:rPr>
          <w:rFonts w:cstheme="minorHAnsi"/>
          <w:color w:val="000000"/>
          <w:sz w:val="24"/>
          <w:szCs w:val="24"/>
          <w:lang w:val="en-US"/>
        </w:rPr>
        <w:t xml:space="preserve">, M. C., Waters, E., Wall, S. N. (1978). </w:t>
      </w:r>
      <w:r w:rsidRPr="00AF0040">
        <w:rPr>
          <w:rFonts w:cstheme="minorHAnsi"/>
          <w:i/>
          <w:color w:val="000000"/>
          <w:sz w:val="24"/>
          <w:szCs w:val="24"/>
          <w:lang w:val="en-US"/>
        </w:rPr>
        <w:t>Patterns of attachment: A psychological study of the Strange Situation.</w:t>
      </w:r>
      <w:r w:rsidRPr="00AF0040">
        <w:rPr>
          <w:rFonts w:cstheme="minorHAnsi"/>
          <w:color w:val="000000"/>
          <w:sz w:val="24"/>
          <w:szCs w:val="24"/>
          <w:lang w:val="en-US"/>
        </w:rPr>
        <w:t xml:space="preserve"> Hillsdale, NJ: Erlbaum.</w:t>
      </w:r>
    </w:p>
    <w:p w:rsidR="00AF0040" w:rsidRPr="00AF0040" w:rsidRDefault="00AF0040" w:rsidP="00A10B46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proofErr w:type="spellStart"/>
      <w:r w:rsidRPr="00AF0040">
        <w:rPr>
          <w:rFonts w:cstheme="minorHAnsi"/>
          <w:color w:val="000000"/>
          <w:sz w:val="24"/>
          <w:szCs w:val="24"/>
          <w:lang w:val="en-US"/>
        </w:rPr>
        <w:t>Bowlby</w:t>
      </w:r>
      <w:proofErr w:type="spellEnd"/>
      <w:r w:rsidRPr="00AF0040">
        <w:rPr>
          <w:rFonts w:cstheme="minorHAnsi"/>
          <w:color w:val="000000"/>
          <w:sz w:val="24"/>
          <w:szCs w:val="24"/>
          <w:lang w:val="en-US"/>
        </w:rPr>
        <w:t>, J</w:t>
      </w:r>
      <w:proofErr w:type="gramStart"/>
      <w:r w:rsidRPr="00AF0040">
        <w:rPr>
          <w:rFonts w:cstheme="minorHAnsi"/>
          <w:color w:val="000000"/>
          <w:sz w:val="24"/>
          <w:szCs w:val="24"/>
          <w:lang w:val="en-US"/>
        </w:rPr>
        <w:t>.(</w:t>
      </w:r>
      <w:proofErr w:type="gramEnd"/>
      <w:r w:rsidRPr="00AF0040">
        <w:rPr>
          <w:rFonts w:cstheme="minorHAnsi"/>
          <w:color w:val="000000"/>
          <w:sz w:val="24"/>
          <w:szCs w:val="24"/>
          <w:lang w:val="en-US"/>
        </w:rPr>
        <w:t xml:space="preserve">1988). A Secure base: </w:t>
      </w:r>
      <w:r w:rsidRPr="00AF0040">
        <w:rPr>
          <w:rFonts w:cstheme="minorHAnsi"/>
          <w:i/>
          <w:color w:val="000000"/>
          <w:sz w:val="24"/>
          <w:szCs w:val="24"/>
          <w:lang w:val="en-US"/>
        </w:rPr>
        <w:t>Parent-Child attachment and healthy human development.</w:t>
      </w:r>
      <w:r w:rsidRPr="00AF0040">
        <w:rPr>
          <w:rFonts w:cstheme="minorHAnsi"/>
          <w:color w:val="000000"/>
          <w:sz w:val="24"/>
          <w:szCs w:val="24"/>
          <w:lang w:val="en-US"/>
        </w:rPr>
        <w:t xml:space="preserve"> New York: Basic Books.</w:t>
      </w:r>
    </w:p>
    <w:p w:rsidR="00AF0040" w:rsidRPr="00AF0040" w:rsidRDefault="00AF0040" w:rsidP="00A10B46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proofErr w:type="spellStart"/>
      <w:r w:rsidRPr="00AF0040">
        <w:rPr>
          <w:rFonts w:cstheme="minorHAnsi"/>
          <w:color w:val="000000"/>
          <w:sz w:val="24"/>
          <w:szCs w:val="24"/>
          <w:lang w:val="en-US"/>
        </w:rPr>
        <w:t>Kohen</w:t>
      </w:r>
      <w:proofErr w:type="spellEnd"/>
      <w:r w:rsidRPr="00AF0040">
        <w:rPr>
          <w:rFonts w:cstheme="minorHAnsi"/>
          <w:color w:val="000000"/>
          <w:sz w:val="24"/>
          <w:szCs w:val="24"/>
          <w:lang w:val="en-US"/>
        </w:rPr>
        <w:t xml:space="preserve">, D., </w:t>
      </w:r>
      <w:proofErr w:type="spellStart"/>
      <w:r w:rsidRPr="00AF0040">
        <w:rPr>
          <w:rFonts w:cstheme="minorHAnsi"/>
          <w:color w:val="000000"/>
          <w:sz w:val="24"/>
          <w:szCs w:val="24"/>
          <w:lang w:val="en-US"/>
        </w:rPr>
        <w:t>Sterin</w:t>
      </w:r>
      <w:proofErr w:type="spellEnd"/>
      <w:r w:rsidRPr="00AF0040">
        <w:rPr>
          <w:rFonts w:cstheme="minorHAnsi"/>
          <w:color w:val="000000"/>
          <w:sz w:val="24"/>
          <w:szCs w:val="24"/>
          <w:lang w:val="en-US"/>
        </w:rPr>
        <w:t>, V., &amp;</w:t>
      </w:r>
      <w:r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F0040">
        <w:rPr>
          <w:rFonts w:cstheme="minorHAnsi"/>
          <w:color w:val="000000"/>
          <w:sz w:val="24"/>
          <w:szCs w:val="24"/>
          <w:lang w:val="en-US"/>
        </w:rPr>
        <w:t>Balaban</w:t>
      </w:r>
      <w:proofErr w:type="spellEnd"/>
      <w:r w:rsidRPr="00AF0040">
        <w:rPr>
          <w:rFonts w:cstheme="minorHAnsi"/>
          <w:color w:val="000000"/>
          <w:sz w:val="24"/>
          <w:szCs w:val="24"/>
          <w:lang w:val="en-US"/>
        </w:rPr>
        <w:t xml:space="preserve">, N. (2001). </w:t>
      </w:r>
      <w:r w:rsidRPr="00AF0040">
        <w:rPr>
          <w:rFonts w:cstheme="minorHAnsi"/>
          <w:i/>
          <w:color w:val="000000"/>
          <w:sz w:val="24"/>
          <w:szCs w:val="24"/>
        </w:rPr>
        <w:t>Παρατηρώντας και καταγράφοντας την συμπεριφορά των παιδιών</w:t>
      </w:r>
      <w:r w:rsidRPr="00AF0040">
        <w:rPr>
          <w:rFonts w:cstheme="minorHAnsi"/>
          <w:color w:val="000000"/>
          <w:sz w:val="24"/>
          <w:szCs w:val="24"/>
        </w:rPr>
        <w:t>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F0040">
        <w:rPr>
          <w:rFonts w:cstheme="minorHAnsi"/>
          <w:color w:val="000000"/>
          <w:sz w:val="24"/>
          <w:szCs w:val="24"/>
        </w:rPr>
        <w:t>Αθήνα:</w:t>
      </w:r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F0040">
        <w:rPr>
          <w:rFonts w:cstheme="minorHAnsi"/>
          <w:color w:val="000000"/>
          <w:sz w:val="24"/>
          <w:szCs w:val="24"/>
        </w:rPr>
        <w:t>Gutenberg</w:t>
      </w:r>
      <w:proofErr w:type="spellEnd"/>
      <w:r w:rsidRPr="00AF0040">
        <w:rPr>
          <w:rFonts w:cstheme="minorHAnsi"/>
          <w:color w:val="000000"/>
          <w:sz w:val="24"/>
          <w:szCs w:val="24"/>
        </w:rPr>
        <w:t>.</w:t>
      </w:r>
    </w:p>
    <w:p w:rsidR="00AF0040" w:rsidRPr="00AF0040" w:rsidRDefault="00AF0040" w:rsidP="00A10B46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proofErr w:type="spellStart"/>
      <w:r w:rsidRPr="00AF0040">
        <w:rPr>
          <w:rFonts w:cstheme="minorHAnsi"/>
          <w:color w:val="000000"/>
          <w:sz w:val="24"/>
          <w:szCs w:val="24"/>
        </w:rPr>
        <w:t>Shaffer</w:t>
      </w:r>
      <w:proofErr w:type="spellEnd"/>
      <w:r w:rsidRPr="00AF0040">
        <w:rPr>
          <w:rFonts w:cstheme="minorHAnsi"/>
          <w:color w:val="000000"/>
          <w:sz w:val="24"/>
          <w:szCs w:val="24"/>
        </w:rPr>
        <w:t>, R.</w:t>
      </w:r>
      <w:r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AF0040">
        <w:rPr>
          <w:rFonts w:cstheme="minorHAnsi"/>
          <w:color w:val="000000"/>
          <w:sz w:val="24"/>
          <w:szCs w:val="24"/>
        </w:rPr>
        <w:t xml:space="preserve">(1996). </w:t>
      </w:r>
      <w:r w:rsidRPr="00AF0040">
        <w:rPr>
          <w:rFonts w:cstheme="minorHAnsi"/>
          <w:i/>
          <w:color w:val="000000"/>
          <w:sz w:val="24"/>
          <w:szCs w:val="24"/>
        </w:rPr>
        <w:t>Η Κοινωνικοποίηση του παιδιού κατά τα πρώτα χρόνια της ζωής του.</w:t>
      </w:r>
      <w:r w:rsidRPr="00AF0040">
        <w:rPr>
          <w:rFonts w:cstheme="minorHAnsi"/>
          <w:color w:val="000000"/>
          <w:sz w:val="24"/>
          <w:szCs w:val="24"/>
        </w:rPr>
        <w:t xml:space="preserve"> Αθήνα: Ελληνικά Γράμματα.</w:t>
      </w:r>
    </w:p>
    <w:p w:rsidR="00AF0040" w:rsidRPr="00AF0040" w:rsidRDefault="00AF0040" w:rsidP="00A10B46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</w:rPr>
        <w:t>Καλατζή-</w:t>
      </w:r>
      <w:proofErr w:type="spellStart"/>
      <w:r>
        <w:rPr>
          <w:rFonts w:cstheme="minorHAnsi"/>
          <w:color w:val="000000"/>
          <w:sz w:val="24"/>
          <w:szCs w:val="24"/>
        </w:rPr>
        <w:t>Αζίζι</w:t>
      </w:r>
      <w:proofErr w:type="spellEnd"/>
      <w:r>
        <w:rPr>
          <w:rFonts w:cstheme="minorHAnsi"/>
          <w:color w:val="000000"/>
          <w:sz w:val="24"/>
          <w:szCs w:val="24"/>
        </w:rPr>
        <w:t xml:space="preserve">, </w:t>
      </w:r>
      <w:r w:rsidRPr="00AF0040">
        <w:rPr>
          <w:rFonts w:cstheme="minorHAnsi"/>
          <w:color w:val="000000"/>
          <w:sz w:val="24"/>
          <w:szCs w:val="24"/>
        </w:rPr>
        <w:t>Α.,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F0040">
        <w:rPr>
          <w:rFonts w:cstheme="minorHAnsi"/>
          <w:color w:val="000000"/>
          <w:sz w:val="24"/>
          <w:szCs w:val="24"/>
        </w:rPr>
        <w:t>&amp;</w:t>
      </w:r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F0040">
        <w:rPr>
          <w:rFonts w:cstheme="minorHAnsi"/>
          <w:color w:val="000000"/>
          <w:sz w:val="24"/>
          <w:szCs w:val="24"/>
        </w:rPr>
        <w:t>Ζαφειροπούλου</w:t>
      </w:r>
      <w:proofErr w:type="spellEnd"/>
      <w:r w:rsidRPr="00AF0040">
        <w:rPr>
          <w:rFonts w:cstheme="minorHAnsi"/>
          <w:color w:val="000000"/>
          <w:sz w:val="24"/>
          <w:szCs w:val="24"/>
        </w:rPr>
        <w:t>, Μ.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F0040">
        <w:rPr>
          <w:rFonts w:cstheme="minorHAnsi"/>
          <w:color w:val="000000"/>
          <w:sz w:val="24"/>
          <w:szCs w:val="24"/>
        </w:rPr>
        <w:t xml:space="preserve">(2004). </w:t>
      </w:r>
      <w:r w:rsidRPr="00AF0040">
        <w:rPr>
          <w:rFonts w:cstheme="minorHAnsi"/>
          <w:i/>
          <w:color w:val="000000"/>
          <w:sz w:val="24"/>
          <w:szCs w:val="24"/>
        </w:rPr>
        <w:t>Προσαρμογή στο σχολείο:Πρόληψη και αντιμετώπιση δυσκολιών.</w:t>
      </w:r>
      <w:r w:rsidRPr="00AF0040">
        <w:rPr>
          <w:rFonts w:cstheme="minorHAnsi"/>
          <w:color w:val="000000"/>
          <w:sz w:val="24"/>
          <w:szCs w:val="24"/>
        </w:rPr>
        <w:t xml:space="preserve"> Αθήνα : Ελληνικά Γράμματα.</w:t>
      </w:r>
    </w:p>
    <w:p w:rsidR="00AF0040" w:rsidRPr="00AF0040" w:rsidRDefault="00AF0040" w:rsidP="00A10B46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AF0040">
        <w:rPr>
          <w:rFonts w:cstheme="minorHAnsi"/>
          <w:color w:val="000000"/>
          <w:sz w:val="24"/>
          <w:szCs w:val="24"/>
        </w:rPr>
        <w:t xml:space="preserve">Κατσάμπα, Ε. (2011). </w:t>
      </w:r>
      <w:r w:rsidRPr="00AF0040">
        <w:rPr>
          <w:rFonts w:cstheme="minorHAnsi"/>
          <w:i/>
          <w:color w:val="000000"/>
          <w:sz w:val="24"/>
          <w:szCs w:val="24"/>
        </w:rPr>
        <w:t>Η προσαρμογή του παιδιού στο νηπιαγωγείο και ο ρόλος των γονέων.</w:t>
      </w:r>
      <w:r w:rsidRPr="00AF0040">
        <w:rPr>
          <w:rFonts w:cstheme="minorHAnsi"/>
          <w:color w:val="000000"/>
          <w:sz w:val="24"/>
          <w:szCs w:val="24"/>
        </w:rPr>
        <w:t xml:space="preserve"> Ανακτήθηκε 11 Νοεμβρίου, 2020, από </w:t>
      </w:r>
      <w:hyperlink r:id="rId8" w:history="1">
        <w:r w:rsidRPr="006857D1">
          <w:rPr>
            <w:rStyle w:val="-"/>
            <w:rFonts w:cstheme="minorHAnsi"/>
            <w:sz w:val="24"/>
            <w:szCs w:val="24"/>
          </w:rPr>
          <w:t>https://www.katsampa.gr/articles/7-pub-articles/12</w:t>
        </w:r>
      </w:hyperlink>
    </w:p>
    <w:p w:rsidR="00AF0040" w:rsidRPr="00AF0040" w:rsidRDefault="00AF0040" w:rsidP="00A10B46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AF0040">
        <w:rPr>
          <w:rFonts w:cstheme="minorHAnsi"/>
          <w:color w:val="000000"/>
          <w:sz w:val="24"/>
          <w:szCs w:val="24"/>
        </w:rPr>
        <w:t xml:space="preserve">Παιδαγωγικό Ινστιτούτο, (2015). </w:t>
      </w:r>
      <w:r w:rsidRPr="00AF0040">
        <w:rPr>
          <w:rFonts w:cstheme="minorHAnsi"/>
          <w:i/>
          <w:color w:val="000000"/>
          <w:sz w:val="24"/>
          <w:szCs w:val="24"/>
        </w:rPr>
        <w:t>Οδηγός Εκπαιδευτικού για την ολόπλευρη ανάπτυξη και αγωγή των παιδιών.</w:t>
      </w:r>
      <w:r>
        <w:rPr>
          <w:rFonts w:cstheme="minorHAnsi"/>
          <w:color w:val="000000"/>
          <w:sz w:val="24"/>
          <w:szCs w:val="24"/>
        </w:rPr>
        <w:t xml:space="preserve"> Αθήνα</w:t>
      </w:r>
      <w:r w:rsidRPr="00AF0040">
        <w:rPr>
          <w:rFonts w:cstheme="minorHAnsi"/>
          <w:color w:val="000000"/>
          <w:sz w:val="24"/>
          <w:szCs w:val="24"/>
        </w:rPr>
        <w:t>: Παιδαγωγικό Ινστιτούτο.</w:t>
      </w:r>
    </w:p>
    <w:p w:rsidR="00AF0040" w:rsidRPr="00AF0040" w:rsidRDefault="00AF0040" w:rsidP="00A10B46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AF0040">
        <w:rPr>
          <w:rFonts w:cstheme="minorHAnsi"/>
          <w:color w:val="000000"/>
          <w:sz w:val="24"/>
          <w:szCs w:val="24"/>
        </w:rPr>
        <w:t xml:space="preserve">Παιδαγωγικό Ινστιτούτο, (2011). </w:t>
      </w:r>
      <w:r w:rsidRPr="00AF0040">
        <w:rPr>
          <w:rFonts w:cstheme="minorHAnsi"/>
          <w:i/>
          <w:color w:val="000000"/>
          <w:sz w:val="24"/>
          <w:szCs w:val="24"/>
        </w:rPr>
        <w:t>Οδηγός Εκπαιδευτικού για το πρόγραμμα σπουδών του Νηπιαγωγείου.</w:t>
      </w:r>
      <w:r w:rsidRPr="00AF0040">
        <w:rPr>
          <w:rFonts w:cstheme="minorHAnsi"/>
          <w:color w:val="000000"/>
          <w:sz w:val="24"/>
          <w:szCs w:val="24"/>
        </w:rPr>
        <w:t xml:space="preserve"> Αθήνα: Παιδαγωγικό Ινστιτούτο.</w:t>
      </w:r>
    </w:p>
    <w:sectPr w:rsidR="00AF0040" w:rsidRPr="00AF0040" w:rsidSect="00A10B46">
      <w:foot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49F" w:rsidRDefault="0067449F" w:rsidP="00A10B46">
      <w:pPr>
        <w:spacing w:after="0" w:line="240" w:lineRule="auto"/>
      </w:pPr>
      <w:r>
        <w:separator/>
      </w:r>
    </w:p>
  </w:endnote>
  <w:endnote w:type="continuationSeparator" w:id="1">
    <w:p w:rsidR="0067449F" w:rsidRDefault="0067449F" w:rsidP="00A1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49F" w:rsidRPr="00AA4EB9" w:rsidRDefault="0067449F" w:rsidP="00A10B46">
    <w:pPr>
      <w:spacing w:after="0" w:line="240" w:lineRule="auto"/>
      <w:rPr>
        <w:i/>
      </w:rPr>
    </w:pPr>
    <w:r w:rsidRPr="00AA4EB9">
      <w:rPr>
        <w:i/>
      </w:rPr>
      <w:t xml:space="preserve">κ. </w:t>
    </w:r>
    <w:proofErr w:type="spellStart"/>
    <w:r w:rsidRPr="00AA4EB9">
      <w:rPr>
        <w:i/>
      </w:rPr>
      <w:t>Άρμεν</w:t>
    </w:r>
    <w:proofErr w:type="spellEnd"/>
    <w:r w:rsidRPr="00AA4EB9">
      <w:rPr>
        <w:i/>
      </w:rPr>
      <w:t xml:space="preserve"> Σταματία, Ειδική Παιδαγωγός, ΚΕΣΥ Δράμας, 2021</w:t>
    </w:r>
  </w:p>
  <w:p w:rsidR="0067449F" w:rsidRDefault="0067449F">
    <w:pPr>
      <w:pStyle w:val="a6"/>
    </w:pPr>
  </w:p>
  <w:p w:rsidR="0067449F" w:rsidRDefault="006744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49F" w:rsidRDefault="0067449F" w:rsidP="00A10B46">
      <w:pPr>
        <w:spacing w:after="0" w:line="240" w:lineRule="auto"/>
      </w:pPr>
      <w:r>
        <w:separator/>
      </w:r>
    </w:p>
  </w:footnote>
  <w:footnote w:type="continuationSeparator" w:id="1">
    <w:p w:rsidR="0067449F" w:rsidRDefault="0067449F" w:rsidP="00A10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4D8"/>
    <w:multiLevelType w:val="hybridMultilevel"/>
    <w:tmpl w:val="C916D8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0637F"/>
    <w:multiLevelType w:val="hybridMultilevel"/>
    <w:tmpl w:val="72C8C0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E2D2E"/>
    <w:multiLevelType w:val="hybridMultilevel"/>
    <w:tmpl w:val="F3F6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D470A"/>
    <w:multiLevelType w:val="hybridMultilevel"/>
    <w:tmpl w:val="18B065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229E3"/>
    <w:multiLevelType w:val="hybridMultilevel"/>
    <w:tmpl w:val="621AFB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A5305"/>
    <w:multiLevelType w:val="hybridMultilevel"/>
    <w:tmpl w:val="745ED7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522B0"/>
    <w:multiLevelType w:val="hybridMultilevel"/>
    <w:tmpl w:val="EF344E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B114B"/>
    <w:multiLevelType w:val="hybridMultilevel"/>
    <w:tmpl w:val="2D5811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D4B04"/>
    <w:multiLevelType w:val="hybridMultilevel"/>
    <w:tmpl w:val="943420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D5DC6"/>
    <w:multiLevelType w:val="hybridMultilevel"/>
    <w:tmpl w:val="B0D0B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52668"/>
    <w:multiLevelType w:val="hybridMultilevel"/>
    <w:tmpl w:val="3B3E3E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2083D"/>
    <w:multiLevelType w:val="hybridMultilevel"/>
    <w:tmpl w:val="82AEAFF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C7BB2"/>
    <w:multiLevelType w:val="hybridMultilevel"/>
    <w:tmpl w:val="4B3CBC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541DE4"/>
    <w:multiLevelType w:val="hybridMultilevel"/>
    <w:tmpl w:val="E2903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A526A"/>
    <w:multiLevelType w:val="hybridMultilevel"/>
    <w:tmpl w:val="30C2FC7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11D2D"/>
    <w:multiLevelType w:val="hybridMultilevel"/>
    <w:tmpl w:val="13BEA3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F1B41"/>
    <w:multiLevelType w:val="hybridMultilevel"/>
    <w:tmpl w:val="8326BA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9A212C"/>
    <w:multiLevelType w:val="hybridMultilevel"/>
    <w:tmpl w:val="774AACB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636AC9"/>
    <w:multiLevelType w:val="hybridMultilevel"/>
    <w:tmpl w:val="DFC4EA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E1703"/>
    <w:multiLevelType w:val="hybridMultilevel"/>
    <w:tmpl w:val="12B05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0820D3"/>
    <w:multiLevelType w:val="hybridMultilevel"/>
    <w:tmpl w:val="942624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132A7"/>
    <w:multiLevelType w:val="hybridMultilevel"/>
    <w:tmpl w:val="1E0C324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0"/>
  </w:num>
  <w:num w:numId="5">
    <w:abstractNumId w:val="19"/>
  </w:num>
  <w:num w:numId="6">
    <w:abstractNumId w:val="5"/>
  </w:num>
  <w:num w:numId="7">
    <w:abstractNumId w:val="15"/>
  </w:num>
  <w:num w:numId="8">
    <w:abstractNumId w:val="21"/>
  </w:num>
  <w:num w:numId="9">
    <w:abstractNumId w:val="17"/>
  </w:num>
  <w:num w:numId="10">
    <w:abstractNumId w:val="9"/>
  </w:num>
  <w:num w:numId="11">
    <w:abstractNumId w:val="2"/>
  </w:num>
  <w:num w:numId="12">
    <w:abstractNumId w:val="1"/>
  </w:num>
  <w:num w:numId="13">
    <w:abstractNumId w:val="20"/>
  </w:num>
  <w:num w:numId="14">
    <w:abstractNumId w:val="7"/>
  </w:num>
  <w:num w:numId="15">
    <w:abstractNumId w:val="16"/>
  </w:num>
  <w:num w:numId="16">
    <w:abstractNumId w:val="3"/>
  </w:num>
  <w:num w:numId="17">
    <w:abstractNumId w:val="4"/>
  </w:num>
  <w:num w:numId="18">
    <w:abstractNumId w:val="14"/>
  </w:num>
  <w:num w:numId="19">
    <w:abstractNumId w:val="11"/>
  </w:num>
  <w:num w:numId="20">
    <w:abstractNumId w:val="13"/>
  </w:num>
  <w:num w:numId="21">
    <w:abstractNumId w:val="6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089"/>
    <w:rsid w:val="000578C9"/>
    <w:rsid w:val="00096F1B"/>
    <w:rsid w:val="0010012F"/>
    <w:rsid w:val="001226BB"/>
    <w:rsid w:val="00167C31"/>
    <w:rsid w:val="003E4EAE"/>
    <w:rsid w:val="00411618"/>
    <w:rsid w:val="005B1661"/>
    <w:rsid w:val="00647F0F"/>
    <w:rsid w:val="00672A64"/>
    <w:rsid w:val="0067449F"/>
    <w:rsid w:val="00772809"/>
    <w:rsid w:val="007A5175"/>
    <w:rsid w:val="00854476"/>
    <w:rsid w:val="008E7E95"/>
    <w:rsid w:val="00904204"/>
    <w:rsid w:val="00915FC2"/>
    <w:rsid w:val="00A10B46"/>
    <w:rsid w:val="00A25A64"/>
    <w:rsid w:val="00A52F7C"/>
    <w:rsid w:val="00AA4EB9"/>
    <w:rsid w:val="00AF0040"/>
    <w:rsid w:val="00B97089"/>
    <w:rsid w:val="00C22524"/>
    <w:rsid w:val="00CA2141"/>
    <w:rsid w:val="00CB4461"/>
    <w:rsid w:val="00ED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??"/>
    <w:rsid w:val="00B97089"/>
    <w:pPr>
      <w:autoSpaceDE w:val="0"/>
      <w:autoSpaceDN w:val="0"/>
      <w:adjustRightInd w:val="0"/>
      <w:spacing w:after="0" w:line="200" w:lineRule="atLeast"/>
    </w:pPr>
    <w:rPr>
      <w:rFonts w:ascii="Lucida Sans" w:eastAsia="Microsoft YaHei" w:hAnsi="Lucida Sans" w:cs="Lucida Sans"/>
      <w:color w:val="FFFFFF"/>
      <w:kern w:val="1"/>
      <w:sz w:val="36"/>
      <w:szCs w:val="36"/>
    </w:rPr>
  </w:style>
  <w:style w:type="paragraph" w:customStyle="1" w:styleId="1LTGliederung1">
    <w:name w:val="??????????1~LT~Gliederung 1"/>
    <w:uiPriority w:val="99"/>
    <w:rsid w:val="00B97089"/>
    <w:pPr>
      <w:autoSpaceDE w:val="0"/>
      <w:autoSpaceDN w:val="0"/>
      <w:adjustRightInd w:val="0"/>
      <w:spacing w:after="257" w:line="240" w:lineRule="auto"/>
    </w:pPr>
    <w:rPr>
      <w:rFonts w:ascii="Tahoma" w:hAnsi="Tahoma" w:cs="Tahoma"/>
      <w:color w:val="FFFFFF"/>
      <w:sz w:val="64"/>
      <w:szCs w:val="64"/>
    </w:rPr>
  </w:style>
  <w:style w:type="paragraph" w:styleId="a4">
    <w:name w:val="Balloon Text"/>
    <w:basedOn w:val="a"/>
    <w:link w:val="Char"/>
    <w:uiPriority w:val="99"/>
    <w:semiHidden/>
    <w:unhideWhenUsed/>
    <w:rsid w:val="00ED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D1E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A10B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A10B46"/>
  </w:style>
  <w:style w:type="paragraph" w:styleId="a6">
    <w:name w:val="footer"/>
    <w:basedOn w:val="a"/>
    <w:link w:val="Char1"/>
    <w:uiPriority w:val="99"/>
    <w:unhideWhenUsed/>
    <w:rsid w:val="00A10B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A10B46"/>
  </w:style>
  <w:style w:type="paragraph" w:styleId="a7">
    <w:name w:val="List Paragraph"/>
    <w:basedOn w:val="a"/>
    <w:uiPriority w:val="34"/>
    <w:qFormat/>
    <w:rsid w:val="00AF004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F004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tsampa.gr/articles/7-pub-articles/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722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eleftheria tosiou</dc:creator>
  <cp:lastModifiedBy>User</cp:lastModifiedBy>
  <cp:revision>5</cp:revision>
  <cp:lastPrinted>2021-03-08T08:38:00Z</cp:lastPrinted>
  <dcterms:created xsi:type="dcterms:W3CDTF">2021-03-08T08:10:00Z</dcterms:created>
  <dcterms:modified xsi:type="dcterms:W3CDTF">2021-03-08T09:15:00Z</dcterms:modified>
</cp:coreProperties>
</file>